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1" w:rsidRPr="00003A91" w:rsidRDefault="00C3056E" w:rsidP="006B5807">
      <w:pPr>
        <w:spacing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003A91">
        <w:rPr>
          <w:rFonts w:ascii="Arial Narrow" w:hAnsi="Arial Narrow"/>
          <w:b/>
          <w:sz w:val="28"/>
          <w:szCs w:val="28"/>
          <w:lang w:eastAsia="ru-RU"/>
        </w:rPr>
        <w:t>Фролов В.В.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b/>
          <w:sz w:val="28"/>
          <w:szCs w:val="28"/>
          <w:lang w:eastAsia="ru-RU"/>
        </w:rPr>
        <w:t xml:space="preserve">«Учение Живой Этики как основа  творческого  наследия </w:t>
      </w:r>
      <w:proofErr w:type="spellStart"/>
      <w:r w:rsidRPr="00003A91">
        <w:rPr>
          <w:rFonts w:ascii="Arial Narrow" w:hAnsi="Arial Narrow"/>
          <w:b/>
          <w:sz w:val="28"/>
          <w:szCs w:val="28"/>
          <w:lang w:eastAsia="ru-RU"/>
        </w:rPr>
        <w:t>Н.К.Рериха</w:t>
      </w:r>
      <w:proofErr w:type="spellEnd"/>
      <w:r w:rsidRPr="00003A91">
        <w:rPr>
          <w:rFonts w:ascii="Arial Narrow" w:hAnsi="Arial Narrow"/>
          <w:b/>
          <w:sz w:val="28"/>
          <w:szCs w:val="28"/>
          <w:lang w:eastAsia="ru-RU"/>
        </w:rPr>
        <w:t>»</w:t>
      </w:r>
      <w:proofErr w:type="gramStart"/>
      <w:r w:rsidR="00003A91" w:rsidRPr="00003A91">
        <w:rPr>
          <w:rFonts w:ascii="Arial Narrow" w:hAnsi="Arial Narrow"/>
          <w:b/>
          <w:sz w:val="28"/>
          <w:szCs w:val="28"/>
          <w:lang w:eastAsia="ru-RU"/>
        </w:rPr>
        <w:t>.</w:t>
      </w:r>
      <w:proofErr w:type="gramEnd"/>
      <w:r w:rsidR="00003A91">
        <w:rPr>
          <w:rFonts w:ascii="Arial Narrow" w:hAnsi="Arial Narrow"/>
          <w:b/>
          <w:sz w:val="28"/>
          <w:szCs w:val="28"/>
          <w:lang w:eastAsia="ru-RU"/>
        </w:rPr>
        <w:t xml:space="preserve">   </w:t>
      </w:r>
      <w:proofErr w:type="gramStart"/>
      <w:r w:rsidR="00003A91">
        <w:rPr>
          <w:rFonts w:ascii="Arial Narrow" w:hAnsi="Arial Narrow"/>
          <w:sz w:val="28"/>
          <w:szCs w:val="28"/>
          <w:lang w:eastAsia="ru-RU"/>
        </w:rPr>
        <w:t>д</w:t>
      </w:r>
      <w:proofErr w:type="gramEnd"/>
      <w:r w:rsidR="00003A91">
        <w:rPr>
          <w:rFonts w:ascii="Arial Narrow" w:hAnsi="Arial Narrow"/>
          <w:sz w:val="28"/>
          <w:szCs w:val="28"/>
          <w:lang w:eastAsia="ru-RU"/>
        </w:rPr>
        <w:t>оклад, сделанный автором на международной научной конференции «Учение Живой Этики и его актуальность в современном мире»      9 октября 2018 г.</w:t>
      </w:r>
    </w:p>
    <w:p w:rsidR="00003A91" w:rsidRDefault="00003A91" w:rsidP="006B5807">
      <w:pPr>
        <w:spacing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C3056E" w:rsidRPr="006B5807" w:rsidRDefault="00003A91" w:rsidP="006B5807">
      <w:pPr>
        <w:spacing w:line="360" w:lineRule="auto"/>
        <w:ind w:firstLine="708"/>
        <w:jc w:val="both"/>
        <w:rPr>
          <w:rFonts w:ascii="Arial Narrow" w:hAnsi="Arial Narrow" w:cs="Arial"/>
          <w:b/>
          <w:sz w:val="28"/>
          <w:szCs w:val="28"/>
          <w:lang w:eastAsia="ru-RU"/>
        </w:rPr>
      </w:pPr>
      <w:r w:rsidRPr="00003A91">
        <w:rPr>
          <w:rFonts w:ascii="Arial Narrow" w:hAnsi="Arial Narrow" w:cs="Arial"/>
          <w:b/>
          <w:sz w:val="28"/>
          <w:szCs w:val="28"/>
          <w:lang w:eastAsia="ru-RU"/>
        </w:rPr>
        <w:t xml:space="preserve"> Рерих </w:t>
      </w:r>
      <w:r w:rsidR="006B5807">
        <w:rPr>
          <w:rFonts w:ascii="Arial Narrow" w:hAnsi="Arial Narrow" w:cs="Arial"/>
          <w:b/>
          <w:sz w:val="28"/>
          <w:szCs w:val="28"/>
          <w:lang w:eastAsia="ru-RU"/>
        </w:rPr>
        <w:t>- Вестник космической эволюции.</w:t>
      </w:r>
      <w:r w:rsidR="000C0188" w:rsidRPr="00003A91">
        <w:rPr>
          <w:rFonts w:ascii="Arial Narrow" w:hAnsi="Arial Narrow"/>
          <w:b/>
          <w:sz w:val="28"/>
          <w:szCs w:val="28"/>
          <w:lang w:eastAsia="ru-RU"/>
        </w:rPr>
        <w:t xml:space="preserve"> 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>Людмила Васильевна Шапошникова одну из своих книг о Рерихе назвала «Вселенная Мастера». И это не случайно, поскольку творческое наследие  Рериха  содерж</w:t>
      </w:r>
      <w:bookmarkStart w:id="0" w:name="_GoBack"/>
      <w:bookmarkEnd w:id="0"/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ит знания о космической сущности человека, есть  проявление духовной утонченности, высшей красоты и беспредельности космоса.  </w:t>
      </w:r>
      <w:proofErr w:type="spellStart"/>
      <w:r w:rsidR="00C3056E" w:rsidRPr="00003A91">
        <w:rPr>
          <w:rFonts w:ascii="Arial Narrow" w:hAnsi="Arial Narrow"/>
          <w:sz w:val="28"/>
          <w:szCs w:val="28"/>
          <w:lang w:eastAsia="ru-RU"/>
        </w:rPr>
        <w:t>Н.К.Рерих</w:t>
      </w:r>
      <w:proofErr w:type="spellEnd"/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является великим русским мыслителем, художником, ученым, путешественником и общественным деятелем. Велич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>ие  Н.К. Рериха  проявляется в самоотверженном служении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культуре и творческом наследии Мастера, которое имеет планетарное значение. В наследии Рериха ак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>кумулированы духовные нахождения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его  творческих исканий. Творчество Рериха неразрывно связано с жизнью и творчеством всей семьи Рерихов, которая под водительством Восточных  Учителей  выполняла общую эволюционную миссию. 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 xml:space="preserve">Рерихи были призваны 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передать человечеству учение Живой Этики, в котором содержатся  новые знания о законах космической эволюции человека. </w:t>
      </w:r>
    </w:p>
    <w:p w:rsidR="00003A91" w:rsidRDefault="00C3056E" w:rsidP="006B5807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lang w:eastAsia="ru-RU"/>
        </w:rPr>
      </w:pP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Рерих обладал высочайшим  уровнем культуры. Он, также как и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Е.И.Рерих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,  по определению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Л.В.Шапошниковой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, был Вестником космической эволюции.  Суть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Вестничества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Рерихов  состояла в том, что Рерихи принесли человечеству переданную им  Восточными Учителями  философскую систему Живой Этики.  Больше того, они приняли это  учение  как собственное, и  Живая Этика  стала основой их   жизни и творчества. Рерих   во всех сферах своего творчества достиг таких высот, которые  еще долго будут служить человечеству маяками духовности.  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Рерих  был активным и деятельным  носителем учения Живой Этики. Под руководством Учителей Рерих вместе с </w:t>
      </w:r>
      <w:proofErr w:type="spellStart"/>
      <w:r w:rsidRPr="00003A91">
        <w:rPr>
          <w:rFonts w:ascii="Arial Narrow" w:hAnsi="Arial Narrow"/>
          <w:sz w:val="28"/>
          <w:szCs w:val="28"/>
          <w:lang w:eastAsia="ru-RU"/>
        </w:rPr>
        <w:t>Е.И.Рерих</w:t>
      </w:r>
      <w:proofErr w:type="spellEnd"/>
      <w:r w:rsidRPr="00003A91">
        <w:rPr>
          <w:rFonts w:ascii="Arial Narrow" w:hAnsi="Arial Narrow"/>
          <w:sz w:val="28"/>
          <w:szCs w:val="28"/>
          <w:lang w:eastAsia="ru-RU"/>
        </w:rPr>
        <w:t xml:space="preserve"> и сыновьями – Юрием Николаевичем и Святославом Николаевичем  претворял это учение в эволюционных действиях – Центрально-Азиатской экспедиции, Гималайском институте научных исследований «</w:t>
      </w:r>
      <w:proofErr w:type="spellStart"/>
      <w:r w:rsidRPr="00003A91">
        <w:rPr>
          <w:rFonts w:ascii="Arial Narrow" w:hAnsi="Arial Narrow"/>
          <w:sz w:val="28"/>
          <w:szCs w:val="28"/>
          <w:lang w:eastAsia="ru-RU"/>
        </w:rPr>
        <w:t>Урусвати</w:t>
      </w:r>
      <w:proofErr w:type="spellEnd"/>
      <w:r w:rsidRPr="00003A91">
        <w:rPr>
          <w:rFonts w:ascii="Arial Narrow" w:hAnsi="Arial Narrow"/>
          <w:sz w:val="28"/>
          <w:szCs w:val="28"/>
          <w:lang w:eastAsia="ru-RU"/>
        </w:rPr>
        <w:t xml:space="preserve">», Пакте Рериха и Знамени Мира.    Главная  проблема Живой Этики состоит в том, чтобы раскрыть  место и роль человека во Вселенной. Во </w:t>
      </w:r>
      <w:r w:rsidRPr="00003A91">
        <w:rPr>
          <w:rFonts w:ascii="Arial Narrow" w:hAnsi="Arial Narrow"/>
          <w:sz w:val="28"/>
          <w:szCs w:val="28"/>
          <w:lang w:eastAsia="ru-RU"/>
        </w:rPr>
        <w:lastRenderedPageBreak/>
        <w:t>многом эта проблема была и остается самой актуальной для человечества, так как законы взаимодействия человека и Вселенной пока очень   мало  изучены и еще меньше применяются в жизни. В этом отношении Рерих сделал неоценимо много – он в доступных формах, средствами науки, философии и искусства донес до людей знания о   человеке как космическом существе и на  примере своей жизни показал, как эти знания людям можно и нужно применять.</w:t>
      </w:r>
    </w:p>
    <w:p w:rsidR="00C3056E" w:rsidRPr="00003A91" w:rsidRDefault="00003A91" w:rsidP="006B5807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b/>
          <w:sz w:val="28"/>
          <w:szCs w:val="28"/>
          <w:lang w:eastAsia="ru-RU"/>
        </w:rPr>
        <w:t xml:space="preserve"> У</w:t>
      </w:r>
      <w:r w:rsidR="00C3056E" w:rsidRPr="00003A91">
        <w:rPr>
          <w:rFonts w:ascii="Arial Narrow" w:hAnsi="Arial Narrow"/>
          <w:b/>
          <w:sz w:val="28"/>
          <w:szCs w:val="28"/>
          <w:lang w:eastAsia="ru-RU"/>
        </w:rPr>
        <w:t>никальн</w:t>
      </w:r>
      <w:r>
        <w:rPr>
          <w:rFonts w:ascii="Arial Narrow" w:hAnsi="Arial Narrow"/>
          <w:b/>
          <w:sz w:val="28"/>
          <w:szCs w:val="28"/>
          <w:lang w:eastAsia="ru-RU"/>
        </w:rPr>
        <w:t>ость Рериха как творческой личности</w:t>
      </w:r>
      <w:r w:rsidR="004E1B45" w:rsidRPr="00003A91">
        <w:rPr>
          <w:rFonts w:ascii="Arial Narrow" w:hAnsi="Arial Narrow"/>
          <w:b/>
          <w:sz w:val="28"/>
          <w:szCs w:val="28"/>
          <w:lang w:eastAsia="ru-RU"/>
        </w:rPr>
        <w:t xml:space="preserve">. 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 Достижения </w:t>
      </w:r>
      <w:proofErr w:type="spellStart"/>
      <w:r w:rsidR="00C3056E" w:rsidRPr="00003A91">
        <w:rPr>
          <w:rFonts w:ascii="Arial Narrow" w:hAnsi="Arial Narrow"/>
          <w:sz w:val="28"/>
          <w:szCs w:val="28"/>
          <w:lang w:eastAsia="ru-RU"/>
        </w:rPr>
        <w:t>Н.К.Рериха</w:t>
      </w:r>
      <w:proofErr w:type="spellEnd"/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 в культуре и науке помимо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 xml:space="preserve"> их обусловленности  водительством Учителей и учением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Живой Этики стали возможны  благодаря его уникальным духовным ка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>чествам. Среди их многообразия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 отмечу два – это дар духовного видения и дар синтеза.     В научных исследованиях Мастер применял такие методы, которые позволяли ему объяснять внутренние  причины исторических событий. Так, проводя археологические изыскания  и изучая  найденные предметы, Рерих через эти предметы   своим духовным видением проникал в  культурное пространство  прошлых эпох, ибо каждый найденный им в  археологических экспедициях  предмет, будучи материальным свидетельством своего времени, нес в  себе духовные следы прошедших   событий.   В это духовное пространство Рериху </w:t>
      </w:r>
      <w:proofErr w:type="gramStart"/>
      <w:r w:rsidR="00C3056E" w:rsidRPr="00003A91">
        <w:rPr>
          <w:rFonts w:ascii="Arial Narrow" w:hAnsi="Arial Narrow"/>
          <w:sz w:val="28"/>
          <w:szCs w:val="28"/>
          <w:lang w:eastAsia="ru-RU"/>
        </w:rPr>
        <w:t>удавалось проникать и он видел</w:t>
      </w:r>
      <w:proofErr w:type="gramEnd"/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в археол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>огических находках  то, что не могли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усмотреть  ученые, которые использовали  методы трад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>иционной науки,  обращающей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 внимание в первую очередь на внеш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>ние характеристики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  предметов. Кроме того, Рериху было присуще синтетическое видение бытия. Благодаря этому дару он в  многообразии материал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>ьных и духовных сторон явлений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видел некое единство, отдавая приоритет духовной стороне. Это</w:t>
      </w:r>
      <w:r w:rsidR="000C0188" w:rsidRPr="00003A91">
        <w:rPr>
          <w:rFonts w:ascii="Arial Narrow" w:hAnsi="Arial Narrow"/>
          <w:sz w:val="28"/>
          <w:szCs w:val="28"/>
          <w:lang w:eastAsia="ru-RU"/>
        </w:rPr>
        <w:t xml:space="preserve"> позволяло 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ему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 xml:space="preserve"> рассматривать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человеческ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>ую историю в ее целостности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>, где, как считал Рерих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>,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действуют общие законы, в проявлении которых главенствует духовная сторона. Одним из таких законов, 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>по утверждению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Рерих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>а</w:t>
      </w:r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, является закон взаимодействия Культуры  и цивилизации при определяющей роли культуры. Под цивилизацией Рерих понимал материальное обустройство жизни людей, а культуру рассматривал в качестве ее духовной основы.     Так Рерих закладывал принципы новой одухотворенной науки и прежде всего  новой системы познания, которой присущ синтез эмпирических и </w:t>
      </w:r>
      <w:proofErr w:type="spellStart"/>
      <w:r w:rsidR="00C3056E" w:rsidRPr="00003A91">
        <w:rPr>
          <w:rFonts w:ascii="Arial Narrow" w:hAnsi="Arial Narrow"/>
          <w:sz w:val="28"/>
          <w:szCs w:val="28"/>
          <w:lang w:eastAsia="ru-RU"/>
        </w:rPr>
        <w:t>метанаучных</w:t>
      </w:r>
      <w:proofErr w:type="spellEnd"/>
      <w:r w:rsidR="00C3056E" w:rsidRPr="00003A91">
        <w:rPr>
          <w:rFonts w:ascii="Arial Narrow" w:hAnsi="Arial Narrow"/>
          <w:sz w:val="28"/>
          <w:szCs w:val="28"/>
          <w:lang w:eastAsia="ru-RU"/>
        </w:rPr>
        <w:t xml:space="preserve"> методов научного познания. </w:t>
      </w:r>
    </w:p>
    <w:p w:rsidR="00C3056E" w:rsidRPr="00003A91" w:rsidRDefault="00C3056E" w:rsidP="006B5807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lang w:eastAsia="ru-RU"/>
        </w:rPr>
      </w:pPr>
      <w:r w:rsidRPr="00003A91">
        <w:rPr>
          <w:rFonts w:ascii="Arial Narrow" w:hAnsi="Arial Narrow"/>
          <w:b/>
          <w:sz w:val="28"/>
          <w:szCs w:val="28"/>
          <w:lang w:eastAsia="ru-RU"/>
        </w:rPr>
        <w:lastRenderedPageBreak/>
        <w:t xml:space="preserve">Эволюционные действия </w:t>
      </w:r>
      <w:proofErr w:type="spellStart"/>
      <w:r w:rsidRPr="00003A91">
        <w:rPr>
          <w:rFonts w:ascii="Arial Narrow" w:hAnsi="Arial Narrow"/>
          <w:b/>
          <w:sz w:val="28"/>
          <w:szCs w:val="28"/>
          <w:lang w:eastAsia="ru-RU"/>
        </w:rPr>
        <w:t>Н.К.Рериха</w:t>
      </w:r>
      <w:proofErr w:type="spellEnd"/>
      <w:r w:rsidRPr="00003A91">
        <w:rPr>
          <w:rFonts w:ascii="Arial Narrow" w:hAnsi="Arial Narrow"/>
          <w:b/>
          <w:sz w:val="28"/>
          <w:szCs w:val="28"/>
          <w:lang w:eastAsia="ru-RU"/>
        </w:rPr>
        <w:t xml:space="preserve"> и его семьи:</w:t>
      </w:r>
      <w:r w:rsidR="005B2A9C" w:rsidRPr="00003A91">
        <w:rPr>
          <w:rFonts w:ascii="Arial Narrow" w:hAnsi="Arial Narrow"/>
          <w:b/>
          <w:sz w:val="28"/>
          <w:szCs w:val="28"/>
          <w:lang w:eastAsia="ru-RU"/>
        </w:rPr>
        <w:t xml:space="preserve"> Ц</w:t>
      </w:r>
      <w:r w:rsidRPr="00003A91">
        <w:rPr>
          <w:rFonts w:ascii="Arial Narrow" w:hAnsi="Arial Narrow"/>
          <w:b/>
          <w:sz w:val="28"/>
          <w:szCs w:val="28"/>
          <w:lang w:eastAsia="ru-RU"/>
        </w:rPr>
        <w:t>ентрально - Азиатская экспедиция, Ин</w:t>
      </w:r>
      <w:r w:rsidR="005D4457" w:rsidRPr="00003A91">
        <w:rPr>
          <w:rFonts w:ascii="Arial Narrow" w:hAnsi="Arial Narrow"/>
          <w:b/>
          <w:sz w:val="28"/>
          <w:szCs w:val="28"/>
          <w:lang w:eastAsia="ru-RU"/>
        </w:rPr>
        <w:t>ститут «</w:t>
      </w:r>
      <w:proofErr w:type="spellStart"/>
      <w:r w:rsidR="005D4457" w:rsidRPr="00003A91">
        <w:rPr>
          <w:rFonts w:ascii="Arial Narrow" w:hAnsi="Arial Narrow"/>
          <w:b/>
          <w:sz w:val="28"/>
          <w:szCs w:val="28"/>
          <w:lang w:eastAsia="ru-RU"/>
        </w:rPr>
        <w:t>Урусвати</w:t>
      </w:r>
      <w:proofErr w:type="spellEnd"/>
      <w:r w:rsidR="005D4457" w:rsidRPr="00003A91">
        <w:rPr>
          <w:rFonts w:ascii="Arial Narrow" w:hAnsi="Arial Narrow"/>
          <w:b/>
          <w:sz w:val="28"/>
          <w:szCs w:val="28"/>
          <w:lang w:eastAsia="ru-RU"/>
        </w:rPr>
        <w:t>», «Пакт Рериха и</w:t>
      </w:r>
      <w:r w:rsidRPr="00003A91">
        <w:rPr>
          <w:rFonts w:ascii="Arial Narrow" w:hAnsi="Arial Narrow"/>
          <w:b/>
          <w:sz w:val="28"/>
          <w:szCs w:val="28"/>
          <w:lang w:eastAsia="ru-RU"/>
        </w:rPr>
        <w:t xml:space="preserve"> Знамя Мира</w:t>
      </w:r>
      <w:r w:rsidR="005D4457" w:rsidRPr="00003A91">
        <w:rPr>
          <w:rFonts w:ascii="Arial Narrow" w:hAnsi="Arial Narrow"/>
          <w:b/>
          <w:sz w:val="28"/>
          <w:szCs w:val="28"/>
          <w:lang w:eastAsia="ru-RU"/>
        </w:rPr>
        <w:t>»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. 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Новую систему познания, вообще новую науку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Н.К.Рерих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плодотво</w:t>
      </w:r>
      <w:r w:rsidR="005B2A9C" w:rsidRPr="00003A91">
        <w:rPr>
          <w:rFonts w:ascii="Arial Narrow" w:hAnsi="Arial Narrow" w:cs="Arial"/>
          <w:sz w:val="28"/>
          <w:szCs w:val="28"/>
          <w:lang w:eastAsia="ru-RU"/>
        </w:rPr>
        <w:t>рно применял в своем творчестве, в котором реализовывались эволюционные действия Рерихов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. В </w:t>
      </w:r>
      <w:r w:rsidR="005B2A9C" w:rsidRPr="00003A91">
        <w:rPr>
          <w:rFonts w:ascii="Arial Narrow" w:hAnsi="Arial Narrow" w:cs="Arial"/>
          <w:sz w:val="28"/>
          <w:szCs w:val="28"/>
          <w:lang w:eastAsia="ru-RU"/>
        </w:rPr>
        <w:t>их основе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лежало разработанное им понятие культуры как почитания Света.  </w:t>
      </w:r>
      <w:r w:rsidRPr="00003A91">
        <w:rPr>
          <w:rFonts w:ascii="Arial Narrow" w:hAnsi="Arial Narrow"/>
          <w:sz w:val="28"/>
          <w:szCs w:val="28"/>
          <w:lang w:eastAsia="ru-RU"/>
        </w:rPr>
        <w:t>Культуру Рерих  считал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 xml:space="preserve">  объективной 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основой жизни человека и 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>эволюции человечества. Культура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как бы подтягивает до более высокого духовного уровн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 xml:space="preserve">я материальную сторону 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жизни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 xml:space="preserve"> человека и тем самым  одухотворяет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.  Культура, по мнению Рериха, присуща многим </w:t>
      </w:r>
      <w:proofErr w:type="gramStart"/>
      <w:r w:rsidRPr="00003A91">
        <w:rPr>
          <w:rFonts w:ascii="Arial Narrow" w:hAnsi="Arial Narrow"/>
          <w:sz w:val="28"/>
          <w:szCs w:val="28"/>
          <w:lang w:eastAsia="ru-RU"/>
        </w:rPr>
        <w:t>сферах</w:t>
      </w:r>
      <w:proofErr w:type="gramEnd"/>
      <w:r w:rsidRPr="00003A91">
        <w:rPr>
          <w:rFonts w:ascii="Arial Narrow" w:hAnsi="Arial Narrow"/>
          <w:sz w:val="28"/>
          <w:szCs w:val="28"/>
          <w:lang w:eastAsia="ru-RU"/>
        </w:rPr>
        <w:t xml:space="preserve"> человеческого существования – от личной жизни человека и семейных отношений до развития стран и народов. Такую роль культура, как 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>полагал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Рерих, способна </w:t>
      </w:r>
      <w:proofErr w:type="gramStart"/>
      <w:r w:rsidRPr="00003A91">
        <w:rPr>
          <w:rFonts w:ascii="Arial Narrow" w:hAnsi="Arial Narrow"/>
          <w:sz w:val="28"/>
          <w:szCs w:val="28"/>
          <w:lang w:eastAsia="ru-RU"/>
        </w:rPr>
        <w:t>выполнять</w:t>
      </w:r>
      <w:proofErr w:type="gramEnd"/>
      <w:r w:rsidRPr="00003A91">
        <w:rPr>
          <w:rFonts w:ascii="Arial Narrow" w:hAnsi="Arial Narrow"/>
          <w:sz w:val="28"/>
          <w:szCs w:val="28"/>
          <w:lang w:eastAsia="ru-RU"/>
        </w:rPr>
        <w:t xml:space="preserve"> прежде всего благодаря своей утонченной  энергетике, оказывающей благотворное влияние на  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>людей</w:t>
      </w:r>
      <w:r w:rsidRPr="00003A91">
        <w:rPr>
          <w:rFonts w:ascii="Arial Narrow" w:hAnsi="Arial Narrow"/>
          <w:sz w:val="28"/>
          <w:szCs w:val="28"/>
          <w:lang w:eastAsia="ru-RU"/>
        </w:rPr>
        <w:t>.  Рерих глубоко чувствовал культурные основы развития разных народов, значение памятников культуры благодаря тому, что его внутренний мир был созвучен культурным накоплениям человечества и</w:t>
      </w:r>
      <w:r w:rsidR="005B2A9C" w:rsidRPr="00003A91">
        <w:rPr>
          <w:rFonts w:ascii="Arial Narrow" w:hAnsi="Arial Narrow"/>
          <w:sz w:val="28"/>
          <w:szCs w:val="28"/>
          <w:lang w:eastAsia="ru-RU"/>
        </w:rPr>
        <w:t xml:space="preserve"> наполнен энергетикой 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культуры.  </w:t>
      </w:r>
    </w:p>
    <w:p w:rsidR="00C3056E" w:rsidRPr="00003A91" w:rsidRDefault="00C3056E" w:rsidP="006B5807">
      <w:pPr>
        <w:spacing w:line="36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 Убедительным подтвер</w:t>
      </w:r>
      <w:r w:rsidR="005B2A9C" w:rsidRPr="00003A91">
        <w:rPr>
          <w:rFonts w:ascii="Arial Narrow" w:hAnsi="Arial Narrow" w:cs="Arial"/>
          <w:sz w:val="28"/>
          <w:szCs w:val="28"/>
          <w:lang w:eastAsia="ru-RU"/>
        </w:rPr>
        <w:t>ждением научности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</w:rPr>
        <w:t>и перспективности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новых подходов к изучению человеческой  истории и. в частности,  культуре разных народов,   является грандиозная Центрально-Азиатская экспедиция (1924-1928 гг.),  Эта  экспедиция уникальна, ибо она была реализована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Н.К.Рерихом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под руководством Восточных Учителей. В традиции Востока их также называют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Махатмами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. Встречаясь с Рерихами, Учителя давали им советы по проведению экспедиции. </w:t>
      </w:r>
      <w:proofErr w:type="gramStart"/>
      <w:r w:rsidR="005B2A9C" w:rsidRPr="00003A91">
        <w:rPr>
          <w:rFonts w:ascii="Arial Narrow" w:hAnsi="Arial Narrow" w:cs="Arial"/>
          <w:sz w:val="28"/>
          <w:szCs w:val="28"/>
          <w:lang w:eastAsia="ru-RU"/>
        </w:rPr>
        <w:t xml:space="preserve">Для </w:t>
      </w:r>
      <w:proofErr w:type="spellStart"/>
      <w:r w:rsidR="005B2A9C" w:rsidRPr="00003A91">
        <w:rPr>
          <w:rFonts w:ascii="Arial Narrow" w:hAnsi="Arial Narrow" w:cs="Arial"/>
          <w:sz w:val="28"/>
          <w:szCs w:val="28"/>
          <w:lang w:eastAsia="ru-RU"/>
        </w:rPr>
        <w:t>Н.К.Рериха</w:t>
      </w:r>
      <w:proofErr w:type="spellEnd"/>
      <w:r w:rsidR="005B2A9C" w:rsidRPr="00003A91">
        <w:rPr>
          <w:rFonts w:ascii="Arial Narrow" w:hAnsi="Arial Narrow" w:cs="Arial"/>
          <w:sz w:val="28"/>
          <w:szCs w:val="28"/>
          <w:lang w:eastAsia="ru-RU"/>
        </w:rPr>
        <w:t>, если обратиться к его творчеству, стратегические ц</w:t>
      </w:r>
      <w:r w:rsidRPr="00003A91">
        <w:rPr>
          <w:rFonts w:ascii="Arial Narrow" w:hAnsi="Arial Narrow" w:cs="Arial"/>
          <w:sz w:val="28"/>
          <w:szCs w:val="28"/>
          <w:lang w:eastAsia="ru-RU"/>
        </w:rPr>
        <w:t>ели экспедиции заключались в том, чтобы на основе археологических, лингвистических и этнографических  исследований выявить культурные закономерности развития народов Центральной Азии, сравнить  их с особенностями культурного развития народов других регионов планеты (например, Европы), и на основе такого сравнения раскрыть ведущую роль культуры в   развитии человечества.</w:t>
      </w:r>
      <w:proofErr w:type="gram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В частности, речь у Рериха шла об универсальном законе взаимодействия Культуры и  цивилизации. </w:t>
      </w:r>
    </w:p>
    <w:p w:rsidR="004E1B45" w:rsidRPr="00003A91" w:rsidRDefault="00C3056E" w:rsidP="006B5807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003A91">
        <w:rPr>
          <w:rFonts w:ascii="Arial Narrow" w:hAnsi="Arial Narrow" w:cs="Arial"/>
          <w:sz w:val="28"/>
          <w:szCs w:val="28"/>
          <w:lang w:eastAsia="ru-RU"/>
        </w:rPr>
        <w:t>Результаты экспедиции были отражены Рерихом  не только в научны</w:t>
      </w:r>
      <w:r w:rsidR="005B2A9C" w:rsidRPr="00003A91">
        <w:rPr>
          <w:rFonts w:ascii="Arial Narrow" w:hAnsi="Arial Narrow" w:cs="Arial"/>
          <w:sz w:val="28"/>
          <w:szCs w:val="28"/>
          <w:lang w:eastAsia="ru-RU"/>
        </w:rPr>
        <w:t xml:space="preserve">х материалах 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характера, но и в экспедиционных дневниках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Н.К.Рериха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«Алтай – </w:t>
      </w:r>
      <w:r w:rsidRPr="00003A91">
        <w:rPr>
          <w:rFonts w:ascii="Arial Narrow" w:hAnsi="Arial Narrow" w:cs="Arial"/>
          <w:sz w:val="28"/>
          <w:szCs w:val="28"/>
          <w:lang w:eastAsia="ru-RU"/>
        </w:rPr>
        <w:lastRenderedPageBreak/>
        <w:t>Гималаи» и «Сердце Азии». Важным результатом работы Рериха в этом грандиозном путешествии были и  созданные</w:t>
      </w:r>
      <w:r w:rsidR="005B2A9C" w:rsidRPr="00003A91">
        <w:rPr>
          <w:rFonts w:ascii="Arial Narrow" w:hAnsi="Arial Narrow" w:cs="Arial"/>
          <w:sz w:val="28"/>
          <w:szCs w:val="28"/>
          <w:lang w:eastAsia="ru-RU"/>
        </w:rPr>
        <w:t xml:space="preserve"> им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на маршруте экспедиции</w:t>
      </w:r>
      <w:r w:rsidR="005B2A9C" w:rsidRPr="00003A91">
        <w:rPr>
          <w:rFonts w:ascii="Arial Narrow" w:hAnsi="Arial Narrow" w:cs="Arial"/>
          <w:sz w:val="28"/>
          <w:szCs w:val="28"/>
          <w:lang w:eastAsia="ru-RU"/>
        </w:rPr>
        <w:t xml:space="preserve"> картины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, в которых он выразил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свои философские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воззрения. Их он написал порядка 500. Успех экспедиции был обусловлен водительством Учителей, а также применением методов новой науки,  которые использовались Рерихом и  в работе Гималайского Института научных исследований «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Урусвати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». В переводе с санскрита это слово означает «Свет утренней звезды».   Этот научный Центр был создан Рерихами в Индии в 1928 г. для изучения  результатов Центрально-Азиатской экспедиции и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продолжения начатых в ней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исследований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. </w:t>
      </w:r>
      <w:proofErr w:type="gramStart"/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Если обратиться к принципам новой науки, то  в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самом общем виде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 они    отличаю</w:t>
      </w:r>
      <w:r w:rsidRPr="00003A91">
        <w:rPr>
          <w:rFonts w:ascii="Arial Narrow" w:hAnsi="Arial Narrow" w:cs="Arial"/>
          <w:sz w:val="28"/>
          <w:szCs w:val="28"/>
          <w:lang w:eastAsia="ru-RU"/>
        </w:rPr>
        <w:t>тся от существующей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 научной парадигмы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по меньше мере тремя основными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признаками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: во-первых, применением новой системы познания, главным в которой является  синтез эмпирических и духовных или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метанаучных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методов; во-вторых, признание в качестве источника познания внутреннего мира человека и, в-третьих,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включением в </w:t>
      </w:r>
      <w:r w:rsidRPr="00003A91">
        <w:rPr>
          <w:rFonts w:ascii="Arial Narrow" w:hAnsi="Arial Narrow" w:cs="Arial"/>
          <w:sz w:val="28"/>
          <w:szCs w:val="28"/>
          <w:lang w:eastAsia="ru-RU"/>
        </w:rPr>
        <w:t>наук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у </w:t>
      </w:r>
      <w:r w:rsidRPr="00003A91">
        <w:rPr>
          <w:rFonts w:ascii="Arial Narrow" w:hAnsi="Arial Narrow" w:cs="Arial"/>
          <w:sz w:val="28"/>
          <w:szCs w:val="28"/>
          <w:lang w:eastAsia="ru-RU"/>
        </w:rPr>
        <w:t>этическ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ой составляющей</w:t>
      </w:r>
      <w:r w:rsidRPr="00003A91">
        <w:rPr>
          <w:rFonts w:ascii="Arial Narrow" w:hAnsi="Arial Narrow" w:cs="Arial"/>
          <w:sz w:val="28"/>
          <w:szCs w:val="28"/>
          <w:lang w:eastAsia="ru-RU"/>
        </w:rPr>
        <w:t>.</w:t>
      </w:r>
      <w:proofErr w:type="gram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Рерихи были руководителями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Института «</w:t>
      </w:r>
      <w:proofErr w:type="spellStart"/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Урусвати</w:t>
      </w:r>
      <w:proofErr w:type="spellEnd"/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»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и работали в нем основными сотрудниками. Деятельность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Института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носила международный характер,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Он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объединил своими задачами ученых многих стран и проработал почти 10 лет. В 1939 г. в связи с началом второй мировой войны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Институт 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был законсервирован. Несколько лет назад ученые ОНЦКМ Международного Центра Рерихов под руководством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Л.В.Ш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апошниковой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начали проводить в этом институте научную работу. Центральной проблемой всех философских размышлений и научных   исследований Рерихов был вопрос о взаимодействии человека и Вселенной. Этой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 проблемой  они занимались и в И</w:t>
      </w:r>
      <w:r w:rsidRPr="00003A91">
        <w:rPr>
          <w:rFonts w:ascii="Arial Narrow" w:hAnsi="Arial Narrow" w:cs="Arial"/>
          <w:sz w:val="28"/>
          <w:szCs w:val="28"/>
          <w:lang w:eastAsia="ru-RU"/>
        </w:rPr>
        <w:t>нституте «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Урусвати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». В таких исследованиях Рерихов интересовало влияние космических лучей на человека, изучение которого в условиях высокогорья долины Кулу могло оказаться очень плодотворным. Таким образом, главным в миропонимании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Н.К.Рериха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является космизм, где человек рассматривается как ча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>сть Вселенной, эволюционируя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по ее законам.  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 М</w:t>
      </w:r>
      <w:r w:rsidRPr="00003A91">
        <w:rPr>
          <w:rFonts w:ascii="Arial Narrow" w:hAnsi="Arial Narrow" w:cs="Arial"/>
          <w:sz w:val="28"/>
          <w:szCs w:val="28"/>
          <w:lang w:eastAsia="ru-RU"/>
        </w:rPr>
        <w:t>иропонимание</w:t>
      </w:r>
      <w:r w:rsidR="000E02A6" w:rsidRPr="00003A91">
        <w:rPr>
          <w:rFonts w:ascii="Arial Narrow" w:hAnsi="Arial Narrow" w:cs="Arial"/>
          <w:sz w:val="28"/>
          <w:szCs w:val="28"/>
          <w:lang w:eastAsia="ru-RU"/>
        </w:rPr>
        <w:t xml:space="preserve"> Мастера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в концентрированном виде представлено в учении Живой Этики.  </w:t>
      </w:r>
    </w:p>
    <w:p w:rsidR="004E1B45" w:rsidRPr="00003A91" w:rsidRDefault="000E02A6" w:rsidP="006B5807">
      <w:pPr>
        <w:spacing w:line="360" w:lineRule="auto"/>
        <w:ind w:firstLine="70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b/>
          <w:sz w:val="28"/>
          <w:szCs w:val="28"/>
          <w:lang w:eastAsia="ru-RU"/>
        </w:rPr>
        <w:t>Космизм Рериха.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Термин космизм происходит от слова «космос». Это слово означает мир и вселенную, мироздание и порядок, гармонию и красоту. Космос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возникает как результат перехода от хаоса к порядку. Этот процесс отражен в мифологии и философии.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Большое внимание осмыслению космоса уделяли древнегреческие философы – Гераклит, Платон, Пифагор и другие. Пифагор первый использовал понятие космос для обозначения вселенной. Существенный вклад в понимание космоса внесла восточная философия. О космосе писали философы Серебряного века России. Огромный вклад в понимание космизма внесли Рерихи, оформив и опубликовав переданное им Учителями мудрости Востока высокое знание о Живой Этике. Это учение, считал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Н.К.Рерих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рассматривает человека как порождение космоса,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как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его необходимую часть. Человек поэтому существует и развивается по законам космоса. Такие законы называются космическими. На них основываются этические принципы существования человека. Это закон двойственности, который гласит, что в явлениях Мироздания диалектически взаимодействуют духовные и материальные стороны при определяющей роли стороны духовной. Далее, это закон – Высшее в эволюции ведет низшее. К этим законам относятся также законы Иерархии, Учительства, энергоинформаци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онного обмена, Общины, единства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многие другие. 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Внутренний, д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уховный мир человека берется как источник познания. Этот момент занимает важ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ное место в новой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системе познания. В творчестве Рериха все гармонично и пронизано Красотой – философские труды, картины Мастера, Пакт Рериха и Знамя Мира, ставшие основой международной деятельности Рериха по защите культуры. </w:t>
      </w:r>
    </w:p>
    <w:p w:rsidR="001A4C02" w:rsidRDefault="004E1B45" w:rsidP="006B5807">
      <w:pPr>
        <w:shd w:val="clear" w:color="auto" w:fill="F2F5FC"/>
        <w:spacing w:after="164" w:line="360" w:lineRule="auto"/>
        <w:ind w:firstLine="708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 то же время в России Рериха с его космическим мироощущением, в котором, собственно, состоит смысл его творческого наследия, не только не принимают, но вокруг Рериха выстраивается такое информационное «обрамление», которое искажает смысл его творчества. Рериха в российских СМИ называют «эзотериком». Это вопрос не просто терминологический. По сути, он касается мироп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онимания Мастера. Рерих, как свидетельствует его творчество,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был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космистом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опирался в своих представлениях о Мироздании и человеке на научное знание о законах Вселенной. Что же касается Рерих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а-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«эзотерика», то эта трактовка его творчества свидетельствует о непонимании ее авторами идей этого мыслителя и художника. Как уже отмечалось,  миропонимание Рериха сосредоточено в философской системе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 xml:space="preserve">Живой Этики. Поэтому, чтобы 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войти в его пространство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,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надо обратиться к ее принципам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Тогда все проясняется, ибо Живая Этика представляет собою открытую философскую систему, 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обладающую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духовно-нравственны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м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интеллектуаль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ным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потенциал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ом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для решения 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существующих глобальных проблем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человечества, так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вопросов развития 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личности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Так, в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Живой Этике вопрос о познании человеком космической реальности  и его собственной природы является одним из основных. Для его решения в этом учении  предлагается новая система познания. Она отличается от существующей тем, что в ней применяются не только  эмпирические, но  и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метанаучные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методы познавательной деятельности. В конце 20 начале 2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1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-го вв. появились ученые, которые эту систему познания развива</w:t>
      </w:r>
      <w:r w:rsidR="005D445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ют  и применяют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</w:t>
      </w:r>
    </w:p>
    <w:p w:rsidR="004E1B45" w:rsidRPr="00003A91" w:rsidRDefault="001A4C02" w:rsidP="006B5807">
      <w:pPr>
        <w:shd w:val="clear" w:color="auto" w:fill="F2F5FC"/>
        <w:spacing w:after="164" w:line="360" w:lineRule="auto"/>
        <w:ind w:firstLine="708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A4C0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Творческое наследие Рериха и современная наука.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 2018 году Международный Центр Рерихов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где многие годы хранилась значительная часть творческого  наследия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ru-RU"/>
        </w:rPr>
        <w:t>Н.К.Рериха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его семьи,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провел научно-практический семинар «Живая Этика – система научного познания мира», в котором приняли участие философы и ученые. Они </w:t>
      </w:r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свидетельств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ов</w:t>
      </w:r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а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ли, что в Живой Этике содержится качественно новая система познания, а наука, сама жизнь свидетельствуют, что в ее идеях  у научно-культурного  сообщества есть потребность. В этой философской системе ставятся такие проблемы эволюции </w:t>
      </w:r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человечества и развития личности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которые являются жизненно важными для современного общества и от решения которых зависит будущее земной цивилизации. Это проблемы формирования новых подходов к познанию, понимания культуры и этики как основы жизни людей, духовного совершенствования личности и т.д.</w:t>
      </w:r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proofErr w:type="gramStart"/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Осмыслить и проработать эти проблемы (помимо указанных выше законов рассматриваемой философской сис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темы)  помогают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к примеру,</w:t>
      </w:r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такие категории Живой Этики как материя, дух, космос, человек, человечество, культура, красота, сознание, познание, знание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о</w:t>
      </w:r>
      <w:r w:rsidR="008B025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бщина, творчество, сотрудничество и другие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  <w:proofErr w:type="gram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Благодаря их освоению может быть раскрыто  одно из главных положений Живой Этики о том, что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жизнь человека обусловливается факторами космического порядка.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Эта идея возникла не сегодня. Она опирается на научные факты и данные, которые содержатся в трудах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 xml:space="preserve">выдающихся ученых. Именно об этом еще в прошлом столетии в работе «Земное эхо солнечных бурь» писал выдающийся русский ученый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А.Л.Чижевский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Созвучные мысли высказывал и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К.Э.Циолковский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 работе «Воля Вселенной». Другой известный ученый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В.И.Вернадский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разработал концепцию вечности жизни во Вселенной, во многом коррелирующую с представлениями о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неуничтожимости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жизни в Живой Этике. И, наконец, еще один пример. В нау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чном познании не одно столетие «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работает» принцип двойственности, отражающий единство эмпирического и духовного методов познания. В философии Живой Этики этот принцип рассматривается как закон космоса. Таким образом, многие открытия в науке и философии, совершенные на протяжении столетий и даже тысячелетий, созвучны Живой Этике или своими смыслами определяют ее содержание. Это обусловлено тем, что в этом учении синтезированы лучшие духовно-нравственные, научные и культурные достижения человечества. Философия Живой Этики сегодня становится все более востребованной в научном сообществе. По инициативе МЦР, начиная с 1992 года, проведено 27 ежегодных международных научных конференций, в которых приняли участие тысячи ученых и культурных деятелей России и других стран. Эти конференции, в частности, показали, что новая система познания, составляющая ядро Живой Этики, начинает применяться в современной науке. Причины такого положения в том, что существующая научная методология, носящая в основном эмпирический характер, не всегда удовлетворяет исследователей, поскольку их научная работа требует обращения к проявлению иных состояний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материи. А для этого  нужна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иная, более совершенная методология, ориентирующая ученых на </w:t>
      </w:r>
      <w:proofErr w:type="gram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рассмотрение</w:t>
      </w:r>
      <w:proofErr w:type="gram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как явлений материального мира, так и явлений мира иного.  Возможности  совершенствования научной методологии содержатся в новой системе познания. На указанных конференциях выступали ведущие ученые России – академики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Е.М.Примаков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А.Л.Яншин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Б.В.Раушенбах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В.А. </w:t>
      </w:r>
      <w:proofErr w:type="spell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Черешнев</w:t>
      </w:r>
      <w:proofErr w:type="spellEnd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другие, в том числе зарубежные ученые. Результаты конференций опубликованы М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еждународным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Ц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ентром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Р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ерихов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 сборниках докладов. В октябре 2018 г. с успехом прошла, проведенная МЦР, 27-ая научная конференция на тему «Учение Живой Этики и его актуальность в современном мире». </w:t>
      </w:r>
      <w:proofErr w:type="gramStart"/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Конференция  показала важность формирования 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новых под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ходов к научных исследованиям</w:t>
      </w:r>
      <w:r w:rsidR="004E1B45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которые методологически опираются на философию космической реальности. </w:t>
      </w:r>
      <w:proofErr w:type="gramEnd"/>
    </w:p>
    <w:p w:rsidR="004E1B45" w:rsidRPr="00003A91" w:rsidRDefault="004E1B45" w:rsidP="006B5807">
      <w:p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ab/>
        <w:t xml:space="preserve">Актуальность таких  подходов к пониманию человека и познания, которые реализованы в творчестве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Н.К.Рериха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подтверждается тем, что они могут быть использованы  в разработке новой научной методологии, расширяющей существующие представления о структуре научного исследования. Это в первую очередь касается более широкого понимания объекта и субъекта научного познания, учитывающего существование иной материи и б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ерущего в качестве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источника познания наряду с эмпирически изучаемой реальностью внутренний мир человека.    </w:t>
      </w:r>
    </w:p>
    <w:p w:rsidR="004E1B45" w:rsidRPr="00003A91" w:rsidRDefault="004E1B45" w:rsidP="006B5807">
      <w:pPr>
        <w:shd w:val="clear" w:color="auto" w:fill="F2F5FC"/>
        <w:spacing w:after="164" w:line="360" w:lineRule="auto"/>
        <w:ind w:firstLine="708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Известно, что за последние сто с  лишним лет наука претерпела качественные изменения.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ab/>
        <w:t>Прежде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proofErr w:type="gramStart"/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сего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это касается возникновения блока когнитивных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наук – нейрофизиологии, нейроп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сихологии, </w:t>
      </w:r>
      <w:proofErr w:type="spellStart"/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нейросемантики</w:t>
      </w:r>
      <w:proofErr w:type="spellEnd"/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кибер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нетики и др., исследующих процесс познавательной деятельности 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человека, в первую очередь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функционирование его физиологических и психологических качеств.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Открытия этих наук стали использоваться в медицине и современных технологиях, например, 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для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создании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приборов и установок, воспроизводящих  виртуальную реальность, необходимую для обучения лю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дей определенным специальностям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 Большие перспективы в использовании результатов когнитивных исследований  открываются при взаимодейст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вии человека и роботов. И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зучаются вопросы создания искусственного интеллекта, который был бы идентичен сознанию человека или рассматриваются перспе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ктивы чтения мыслей другого человека. В этом контексте по-новому встает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вопрос о месте и роли самого ученого в мире бурно развивающихся технологий и вообще в развитии человеческой цивилизации. Многие стали отмечать, что субъект научной деятельности и собственно цели науки по добыванию объективных знаний отходя</w:t>
      </w:r>
      <w:r w:rsidR="007A0967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т на второй план и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 первом плане оказываются прикладные аспекты науки, отвечающие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сегодняшним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запросам общества.  Могут ли  на этот вопрос дать ответ  когнитивные науки? Как вести научную работу в этой новой и для общества, и для науки ситуации? Обычно на подобного рода вопросы, связа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нные </w:t>
      </w:r>
      <w:proofErr w:type="gramStart"/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с</w:t>
      </w:r>
      <w:proofErr w:type="gramEnd"/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стратегическими </w:t>
      </w:r>
      <w:proofErr w:type="spellStart"/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регулятивами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развития науки, отвечала философия. 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 xml:space="preserve">Поэтому далеко не случайно, что, например, один из ведущих специалистов в области эпистемологии академик РАН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В.А.Лекторский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отмечая изменившуюся роль ученых в обществе в связи с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технологизацией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коммерциализацией науки, пишет, что  «когнитивная наука не находит места  субъективности в своем изучении познания». </w:t>
      </w:r>
      <w:r w:rsidR="00F93604" w:rsidRPr="00003A91">
        <w:rPr>
          <w:rFonts w:ascii="Arial Narrow" w:eastAsia="Times New Roman" w:hAnsi="Arial Narrow" w:cs="Arial"/>
          <w:sz w:val="28"/>
          <w:szCs w:val="28"/>
          <w:lang w:eastAsia="ru-RU"/>
        </w:rPr>
        <w:t>[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1,40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]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  В другой статье как бы 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дополняя свою предыдущую мысль этот же ученый отмечает, что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«фундаментальная для европейской культуры ценность личной автономии, принятия человеком собственных  решений оказывается под вопросом» [2,.12]. </w:t>
      </w:r>
      <w:proofErr w:type="gramStart"/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Созвучной с этой позицией можно считать точку зрения  </w:t>
      </w:r>
      <w:proofErr w:type="spellStart"/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Н.М.Смирновой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</w:t>
      </w:r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подметившей 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«натуралистический поворот» в </w:t>
      </w:r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эпистемологии и связавшей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е</w:t>
      </w:r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го с развитием когнитивных Она в связи с этим пишет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о необходимости переосмысления «роли фи</w:t>
      </w:r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лософии в современной культуре»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B6799B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с акцентом на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то, чтобы философия задумалась о путях преодоления возникших методологических трудностей в сфере эпистемологии</w:t>
      </w:r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[3, 59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].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Для этого она обращае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тся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за методологической помощью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 философии 20-го века, в частности к феноменологии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Гуссерля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 </w:t>
      </w:r>
    </w:p>
    <w:p w:rsidR="004E1B45" w:rsidRPr="00003A91" w:rsidRDefault="004E1B45" w:rsidP="006B5807">
      <w:p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="00F938A9" w:rsidRPr="00F938A9">
        <w:rPr>
          <w:rFonts w:ascii="Arial Narrow" w:eastAsia="Times New Roman" w:hAnsi="Arial Narrow" w:cs="Arial"/>
          <w:b/>
          <w:sz w:val="28"/>
          <w:szCs w:val="28"/>
          <w:lang w:eastAsia="ru-RU"/>
        </w:rPr>
        <w:t>Методологический потенциал</w:t>
      </w:r>
      <w:r w:rsidR="00F938A9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новой</w:t>
      </w:r>
      <w:r w:rsidR="00F938A9" w:rsidRPr="00F938A9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системы познания.</w:t>
      </w:r>
      <w:r w:rsidR="00F938A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Положительно оценивая такого рода попытки для преодоления указанных трудностей также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мож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но предложить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отенциал Живой Этики, ее системы познания. Одним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из главных принципов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этой системы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выступает обращение к внутреннему миру человека,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который связывает его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 иной ре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альностью.  Иными словами, такая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система познания делает акцент на субъективности 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как одном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из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основных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принципов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эпистемологии.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Примером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плодотворно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го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примен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ения новой системы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познания в философских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исследованиях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является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Л.В.Шапошникова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которая пишет: «К концу ХХ столетия в гносеологии сложилось два направления – 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научное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вненаучное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 Научный, как эмпирический способ познания, основывается на механическом материализме, эксперимент являлся главным инструментом познания.</w:t>
      </w:r>
    </w:p>
    <w:p w:rsidR="004E1B45" w:rsidRPr="00003A91" w:rsidRDefault="004E1B45" w:rsidP="006B5807">
      <w:p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Так называемый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вненаучный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способ познания имел дело с энергетикой внутреннего мира человека и его способностями, возникающими на  основе творчества этой энергетики» [4, 7]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Вклад </w:t>
      </w:r>
      <w:proofErr w:type="spellStart"/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Л.В.Шапошниковой</w:t>
      </w:r>
      <w:proofErr w:type="spellEnd"/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в разработку системы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познания, сделанный</w:t>
      </w:r>
      <w:r w:rsidR="00003A91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ею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по сравнению с уже существующей теорией  познавательной деятельности, состоит в том, что этот  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>ученый включает в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процесс</w:t>
      </w:r>
      <w:r w:rsidR="00F6450A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познания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проявления иных состояний материи, которые дают 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знать о себе</w:t>
      </w:r>
      <w:proofErr w:type="gramEnd"/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 пространстве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внутреннего мира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человека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 Основание для такого подхода коренится в понимании того, что  человек  есть часть космической реальности</w:t>
      </w:r>
      <w:r w:rsidR="00342889"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структура которой предполагает существование материи иных состояний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 </w:t>
      </w:r>
    </w:p>
    <w:p w:rsidR="004E1B45" w:rsidRPr="00003A91" w:rsidRDefault="004E1B45" w:rsidP="006B580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03A91">
        <w:rPr>
          <w:rFonts w:ascii="Arial Narrow" w:hAnsi="Arial Narrow"/>
          <w:sz w:val="28"/>
          <w:szCs w:val="28"/>
        </w:rPr>
        <w:t xml:space="preserve">    </w:t>
      </w:r>
      <w:r w:rsidR="00F938A9">
        <w:rPr>
          <w:rFonts w:ascii="Arial Narrow" w:hAnsi="Arial Narrow"/>
          <w:sz w:val="28"/>
          <w:szCs w:val="28"/>
        </w:rPr>
        <w:tab/>
      </w:r>
      <w:proofErr w:type="spellStart"/>
      <w:r w:rsidRPr="00003A91">
        <w:rPr>
          <w:rFonts w:ascii="Arial Narrow" w:hAnsi="Arial Narrow"/>
          <w:sz w:val="28"/>
          <w:szCs w:val="28"/>
        </w:rPr>
        <w:t>Л.В.Шапошникова</w:t>
      </w:r>
      <w:proofErr w:type="spellEnd"/>
      <w:r w:rsidRPr="00003A91">
        <w:rPr>
          <w:rFonts w:ascii="Arial Narrow" w:hAnsi="Arial Narrow"/>
          <w:sz w:val="28"/>
          <w:szCs w:val="28"/>
        </w:rPr>
        <w:t>, используя мировоззренческий потенциал космизма, показала, что   структура космоса и человека идентичны и поэтому в человеке заложены предпосылки формирования новой системы познания, поскольку важнейшим  элеме</w:t>
      </w:r>
      <w:r w:rsidR="00F6450A" w:rsidRPr="00003A91">
        <w:rPr>
          <w:rFonts w:ascii="Arial Narrow" w:hAnsi="Arial Narrow"/>
          <w:sz w:val="28"/>
          <w:szCs w:val="28"/>
        </w:rPr>
        <w:t>нтом структуры человека выступает</w:t>
      </w:r>
      <w:r w:rsidRPr="00003A91">
        <w:rPr>
          <w:rFonts w:ascii="Arial Narrow" w:hAnsi="Arial Narrow"/>
          <w:sz w:val="28"/>
          <w:szCs w:val="28"/>
        </w:rPr>
        <w:t xml:space="preserve"> сознание.</w:t>
      </w:r>
      <w:r w:rsidR="00F244D9" w:rsidRPr="00003A91">
        <w:rPr>
          <w:rFonts w:ascii="Arial Narrow" w:hAnsi="Arial Narrow"/>
          <w:sz w:val="28"/>
          <w:szCs w:val="28"/>
        </w:rPr>
        <w:t xml:space="preserve"> </w:t>
      </w:r>
      <w:r w:rsidRPr="00003A91">
        <w:rPr>
          <w:rFonts w:ascii="Arial Narrow" w:hAnsi="Arial Narrow"/>
          <w:sz w:val="28"/>
          <w:szCs w:val="28"/>
        </w:rPr>
        <w:t xml:space="preserve"> Элементы и принципы новой  системы познания на основе новых подходов к познанию в космизме, Л.В. Шапошниковой  выделены и сформулированы</w:t>
      </w:r>
      <w:r w:rsidR="00F244D9" w:rsidRPr="00003A91">
        <w:rPr>
          <w:rFonts w:ascii="Arial Narrow" w:hAnsi="Arial Narrow"/>
          <w:sz w:val="28"/>
          <w:szCs w:val="28"/>
        </w:rPr>
        <w:t xml:space="preserve">. В общем виде к ним </w:t>
      </w:r>
      <w:proofErr w:type="gramStart"/>
      <w:r w:rsidR="00F244D9" w:rsidRPr="00003A91">
        <w:rPr>
          <w:rFonts w:ascii="Arial Narrow" w:hAnsi="Arial Narrow"/>
          <w:sz w:val="28"/>
          <w:szCs w:val="28"/>
        </w:rPr>
        <w:t>относятся</w:t>
      </w:r>
      <w:proofErr w:type="gramEnd"/>
      <w:r w:rsidR="00F244D9" w:rsidRPr="00003A91">
        <w:rPr>
          <w:rFonts w:ascii="Arial Narrow" w:hAnsi="Arial Narrow"/>
          <w:sz w:val="28"/>
          <w:szCs w:val="28"/>
        </w:rPr>
        <w:t xml:space="preserve"> прежде всего</w:t>
      </w:r>
      <w:r w:rsidR="00342889" w:rsidRPr="00003A91">
        <w:rPr>
          <w:rFonts w:ascii="Arial Narrow" w:hAnsi="Arial Narrow"/>
          <w:sz w:val="28"/>
          <w:szCs w:val="28"/>
        </w:rPr>
        <w:t xml:space="preserve"> </w:t>
      </w:r>
      <w:r w:rsidRPr="00003A91">
        <w:rPr>
          <w:rFonts w:ascii="Arial Narrow" w:hAnsi="Arial Narrow"/>
          <w:sz w:val="28"/>
          <w:szCs w:val="28"/>
        </w:rPr>
        <w:t>рассмотрение объекта и субъекта поз</w:t>
      </w:r>
      <w:r w:rsidR="00F244D9" w:rsidRPr="00003A91">
        <w:rPr>
          <w:rFonts w:ascii="Arial Narrow" w:hAnsi="Arial Narrow"/>
          <w:sz w:val="28"/>
          <w:szCs w:val="28"/>
        </w:rPr>
        <w:t>нания в их неразрывном единстве;</w:t>
      </w:r>
      <w:r w:rsidRPr="00003A91">
        <w:rPr>
          <w:rFonts w:ascii="Arial Narrow" w:hAnsi="Arial Narrow"/>
          <w:sz w:val="28"/>
          <w:szCs w:val="28"/>
        </w:rPr>
        <w:t xml:space="preserve"> расширение трактовк</w:t>
      </w:r>
      <w:r w:rsidR="00342889" w:rsidRPr="00003A91">
        <w:rPr>
          <w:rFonts w:ascii="Arial Narrow" w:hAnsi="Arial Narrow"/>
          <w:sz w:val="28"/>
          <w:szCs w:val="28"/>
        </w:rPr>
        <w:t>и объекта и субъекта познания через</w:t>
      </w:r>
      <w:r w:rsidRPr="00003A91">
        <w:rPr>
          <w:rFonts w:ascii="Arial Narrow" w:hAnsi="Arial Narrow"/>
          <w:sz w:val="28"/>
          <w:szCs w:val="28"/>
        </w:rPr>
        <w:t xml:space="preserve">  включение в </w:t>
      </w:r>
      <w:r w:rsidR="00F6450A" w:rsidRPr="00003A91">
        <w:rPr>
          <w:rFonts w:ascii="Arial Narrow" w:hAnsi="Arial Narrow"/>
          <w:sz w:val="28"/>
          <w:szCs w:val="28"/>
        </w:rPr>
        <w:t>понимание их значений</w:t>
      </w:r>
      <w:r w:rsidR="00342889" w:rsidRPr="00003A91">
        <w:rPr>
          <w:rFonts w:ascii="Arial Narrow" w:hAnsi="Arial Narrow"/>
          <w:sz w:val="28"/>
          <w:szCs w:val="28"/>
        </w:rPr>
        <w:t xml:space="preserve"> духовной составляющей; синтез </w:t>
      </w:r>
      <w:r w:rsidRPr="00003A91">
        <w:rPr>
          <w:rFonts w:ascii="Arial Narrow" w:hAnsi="Arial Narrow"/>
          <w:sz w:val="28"/>
          <w:szCs w:val="28"/>
        </w:rPr>
        <w:t>умозрительны</w:t>
      </w:r>
      <w:r w:rsidR="00342889" w:rsidRPr="00003A91">
        <w:rPr>
          <w:rFonts w:ascii="Arial Narrow" w:hAnsi="Arial Narrow"/>
          <w:sz w:val="28"/>
          <w:szCs w:val="28"/>
        </w:rPr>
        <w:t>х</w:t>
      </w:r>
      <w:r w:rsidRPr="00003A91">
        <w:rPr>
          <w:rFonts w:ascii="Arial Narrow" w:hAnsi="Arial Narrow"/>
          <w:sz w:val="28"/>
          <w:szCs w:val="28"/>
        </w:rPr>
        <w:t xml:space="preserve"> и экспериментальны</w:t>
      </w:r>
      <w:r w:rsidR="00342889" w:rsidRPr="00003A91">
        <w:rPr>
          <w:rFonts w:ascii="Arial Narrow" w:hAnsi="Arial Narrow"/>
          <w:sz w:val="28"/>
          <w:szCs w:val="28"/>
        </w:rPr>
        <w:t>х</w:t>
      </w:r>
      <w:r w:rsidRPr="00003A91">
        <w:rPr>
          <w:rFonts w:ascii="Arial Narrow" w:hAnsi="Arial Narrow"/>
          <w:sz w:val="28"/>
          <w:szCs w:val="28"/>
        </w:rPr>
        <w:t xml:space="preserve"> метод</w:t>
      </w:r>
      <w:r w:rsidR="00342889" w:rsidRPr="00003A91">
        <w:rPr>
          <w:rFonts w:ascii="Arial Narrow" w:hAnsi="Arial Narrow"/>
          <w:sz w:val="28"/>
          <w:szCs w:val="28"/>
        </w:rPr>
        <w:t>ов</w:t>
      </w:r>
      <w:r w:rsidRPr="00003A91">
        <w:rPr>
          <w:rFonts w:ascii="Arial Narrow" w:hAnsi="Arial Narrow"/>
          <w:sz w:val="28"/>
          <w:szCs w:val="28"/>
        </w:rPr>
        <w:t>, выступающий главным направлением развития и применения новой системы познания в научной работе.</w:t>
      </w:r>
      <w:r w:rsidR="00342889" w:rsidRPr="00003A91">
        <w:rPr>
          <w:rFonts w:ascii="Arial Narrow" w:hAnsi="Arial Narrow"/>
          <w:sz w:val="28"/>
          <w:szCs w:val="28"/>
        </w:rPr>
        <w:t xml:space="preserve">   В таком варианте</w:t>
      </w:r>
      <w:r w:rsidRPr="00003A91">
        <w:rPr>
          <w:rFonts w:ascii="Arial Narrow" w:hAnsi="Arial Narrow"/>
          <w:sz w:val="28"/>
          <w:szCs w:val="28"/>
        </w:rPr>
        <w:t xml:space="preserve"> эта система познания становится необходимым средством или каналом взаимодейств</w:t>
      </w:r>
      <w:r w:rsidR="00F6450A" w:rsidRPr="00003A91">
        <w:rPr>
          <w:rFonts w:ascii="Arial Narrow" w:hAnsi="Arial Narrow"/>
          <w:sz w:val="28"/>
          <w:szCs w:val="28"/>
        </w:rPr>
        <w:t>ия человека и космоса, ибо</w:t>
      </w:r>
      <w:r w:rsidRPr="00003A91">
        <w:rPr>
          <w:rFonts w:ascii="Arial Narrow" w:hAnsi="Arial Narrow"/>
          <w:sz w:val="28"/>
          <w:szCs w:val="28"/>
        </w:rPr>
        <w:t xml:space="preserve"> человек через свой внутренний м</w:t>
      </w:r>
      <w:r w:rsidR="00F244D9" w:rsidRPr="00003A91">
        <w:rPr>
          <w:rFonts w:ascii="Arial Narrow" w:hAnsi="Arial Narrow"/>
          <w:sz w:val="28"/>
          <w:szCs w:val="28"/>
        </w:rPr>
        <w:t xml:space="preserve">ир имеет возможность соприкасаться </w:t>
      </w:r>
      <w:r w:rsidRPr="00003A91">
        <w:rPr>
          <w:rFonts w:ascii="Arial Narrow" w:hAnsi="Arial Narrow"/>
          <w:sz w:val="28"/>
          <w:szCs w:val="28"/>
        </w:rPr>
        <w:t xml:space="preserve"> с духовными пластами космической реальности. Человек, применяя этот подход к познанию, сможет в будущем постепенно  </w:t>
      </w:r>
      <w:r w:rsidR="00F244D9" w:rsidRPr="00003A91">
        <w:rPr>
          <w:rFonts w:ascii="Arial Narrow" w:hAnsi="Arial Narrow"/>
          <w:sz w:val="28"/>
          <w:szCs w:val="28"/>
        </w:rPr>
        <w:t>стать субъектом  космического</w:t>
      </w:r>
      <w:r w:rsidRPr="00003A91">
        <w:rPr>
          <w:rFonts w:ascii="Arial Narrow" w:hAnsi="Arial Narrow"/>
          <w:sz w:val="28"/>
          <w:szCs w:val="28"/>
        </w:rPr>
        <w:t xml:space="preserve"> творчеств</w:t>
      </w:r>
      <w:r w:rsidR="00F244D9" w:rsidRPr="00003A91">
        <w:rPr>
          <w:rFonts w:ascii="Arial Narrow" w:hAnsi="Arial Narrow"/>
          <w:sz w:val="28"/>
          <w:szCs w:val="28"/>
        </w:rPr>
        <w:t>а</w:t>
      </w:r>
      <w:r w:rsidRPr="00003A91">
        <w:rPr>
          <w:rFonts w:ascii="Arial Narrow" w:hAnsi="Arial Narrow"/>
          <w:sz w:val="28"/>
          <w:szCs w:val="28"/>
        </w:rPr>
        <w:t xml:space="preserve">.  </w:t>
      </w:r>
    </w:p>
    <w:p w:rsidR="00F244D9" w:rsidRPr="00003A91" w:rsidRDefault="004E1B45" w:rsidP="006B5807">
      <w:pPr>
        <w:spacing w:line="360" w:lineRule="auto"/>
        <w:ind w:firstLine="426"/>
        <w:jc w:val="both"/>
        <w:rPr>
          <w:rFonts w:ascii="Arial Narrow" w:hAnsi="Arial Narrow"/>
          <w:sz w:val="28"/>
          <w:szCs w:val="28"/>
          <w:lang w:eastAsia="ru-RU"/>
        </w:rPr>
      </w:pPr>
      <w:r w:rsidRPr="00003A91">
        <w:rPr>
          <w:rFonts w:ascii="Arial Narrow" w:hAnsi="Arial Narrow"/>
          <w:sz w:val="28"/>
          <w:szCs w:val="28"/>
          <w:lang w:eastAsia="ru-RU"/>
        </w:rPr>
        <w:t xml:space="preserve">Еще одним эволюционным действием Рериха, в котором Мастер претворял идеи Живой Этики, прежде всего идеи о ведущей роли культуры в жизни людей,  является Международный договор в защиту культурных ценностей или Пакт Рериха,  в основе которого лежит понимание приоритета  культуры в эволюции человечества  и  идея ее  охранения. Сегодня, когда мир погрузился в пучину раздоров и войн, идея Рериха о мире через культуру, заложенная в Пакте Рериха, имеет первостепенное значение для жизни современного человечества. Без культуры жизнь человека </w:t>
      </w:r>
      <w:r w:rsidRPr="00003A91">
        <w:rPr>
          <w:rFonts w:ascii="Arial Narrow" w:hAnsi="Arial Narrow"/>
          <w:sz w:val="28"/>
          <w:szCs w:val="28"/>
          <w:lang w:eastAsia="ru-RU"/>
        </w:rPr>
        <w:lastRenderedPageBreak/>
        <w:t>обесцвечивается, ибо она лишается красоты. В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соответствии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с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Пактом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Рериха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у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охраняемых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памятников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/>
          <w:sz w:val="28"/>
          <w:szCs w:val="28"/>
          <w:lang w:eastAsia="ru-RU"/>
        </w:rPr>
        <w:t>культуры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должен размещаться особый флаг - Знамя Мира. </w:t>
      </w:r>
      <w:proofErr w:type="gramStart"/>
      <w:r w:rsidRPr="00003A91">
        <w:rPr>
          <w:rFonts w:ascii="Arial Narrow" w:hAnsi="Arial Narrow" w:cs="Arial"/>
          <w:sz w:val="28"/>
          <w:szCs w:val="28"/>
          <w:lang w:eastAsia="ru-RU"/>
        </w:rPr>
        <w:t>Три малых круга в большом амарантового цвета символизируют единство прошлого, настоящего и будущего в круге вечности.</w:t>
      </w:r>
      <w:proofErr w:type="gramEnd"/>
      <w:r w:rsidR="00F244D9"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  <w:proofErr w:type="gramStart"/>
      <w:r w:rsidRPr="00003A91">
        <w:rPr>
          <w:rFonts w:ascii="Arial Narrow" w:hAnsi="Arial Narrow"/>
          <w:sz w:val="28"/>
          <w:szCs w:val="28"/>
          <w:lang w:eastAsia="ru-RU"/>
        </w:rPr>
        <w:t>Важное значение</w:t>
      </w:r>
      <w:proofErr w:type="gramEnd"/>
      <w:r w:rsidRPr="00003A91">
        <w:rPr>
          <w:rFonts w:ascii="Arial Narrow" w:hAnsi="Arial Narrow"/>
          <w:sz w:val="28"/>
          <w:szCs w:val="28"/>
          <w:lang w:eastAsia="ru-RU"/>
        </w:rPr>
        <w:t xml:space="preserve"> для понимания того, как происходил процесс реализации и разработки идей Живой Этики в творчестве </w:t>
      </w:r>
      <w:proofErr w:type="spellStart"/>
      <w:r w:rsidRPr="00003A91">
        <w:rPr>
          <w:rFonts w:ascii="Arial Narrow" w:hAnsi="Arial Narrow"/>
          <w:sz w:val="28"/>
          <w:szCs w:val="28"/>
          <w:lang w:eastAsia="ru-RU"/>
        </w:rPr>
        <w:t>Н.К.Рериха</w:t>
      </w:r>
      <w:proofErr w:type="spellEnd"/>
      <w:r w:rsidRPr="00003A91">
        <w:rPr>
          <w:rFonts w:ascii="Arial Narrow" w:hAnsi="Arial Narrow"/>
          <w:sz w:val="28"/>
          <w:szCs w:val="28"/>
          <w:lang w:eastAsia="ru-RU"/>
        </w:rPr>
        <w:t xml:space="preserve">, имеют труды </w:t>
      </w:r>
      <w:proofErr w:type="spellStart"/>
      <w:r w:rsidRPr="00003A91">
        <w:rPr>
          <w:rFonts w:ascii="Arial Narrow" w:hAnsi="Arial Narrow"/>
          <w:sz w:val="28"/>
          <w:szCs w:val="28"/>
          <w:lang w:eastAsia="ru-RU"/>
        </w:rPr>
        <w:t>Л.В.Шапошниковой</w:t>
      </w:r>
      <w:proofErr w:type="spellEnd"/>
      <w:r w:rsidRPr="00003A91">
        <w:rPr>
          <w:rFonts w:ascii="Arial Narrow" w:hAnsi="Arial Narrow"/>
          <w:sz w:val="28"/>
          <w:szCs w:val="28"/>
          <w:lang w:eastAsia="ru-RU"/>
        </w:rPr>
        <w:t xml:space="preserve">. Особое внимание в связи с этим </w:t>
      </w:r>
      <w:r w:rsidR="00F244D9" w:rsidRPr="00003A91">
        <w:rPr>
          <w:rFonts w:ascii="Arial Narrow" w:hAnsi="Arial Narrow"/>
          <w:sz w:val="28"/>
          <w:szCs w:val="28"/>
          <w:lang w:eastAsia="ru-RU"/>
        </w:rPr>
        <w:t>полезно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обратить на ее труд «Великое путешествие», в котором </w:t>
      </w:r>
      <w:proofErr w:type="spellStart"/>
      <w:r w:rsidRPr="00003A91">
        <w:rPr>
          <w:rFonts w:ascii="Arial Narrow" w:hAnsi="Arial Narrow"/>
          <w:sz w:val="28"/>
          <w:szCs w:val="28"/>
          <w:lang w:eastAsia="ru-RU"/>
        </w:rPr>
        <w:t>Л.В.Шапошникова</w:t>
      </w:r>
      <w:proofErr w:type="spellEnd"/>
      <w:r w:rsidRPr="00003A91">
        <w:rPr>
          <w:rFonts w:ascii="Arial Narrow" w:hAnsi="Arial Narrow"/>
          <w:sz w:val="28"/>
          <w:szCs w:val="28"/>
          <w:lang w:eastAsia="ru-RU"/>
        </w:rPr>
        <w:t xml:space="preserve"> показала подлинное величие творческих достижений</w:t>
      </w:r>
      <w:r w:rsidR="00F244D9" w:rsidRPr="00003A91">
        <w:rPr>
          <w:rFonts w:ascii="Arial Narrow" w:hAnsi="Arial Narrow"/>
          <w:sz w:val="28"/>
          <w:szCs w:val="28"/>
          <w:lang w:eastAsia="ru-RU"/>
        </w:rPr>
        <w:t xml:space="preserve"> </w:t>
      </w:r>
      <w:proofErr w:type="spellStart"/>
      <w:r w:rsidR="00F244D9" w:rsidRPr="00003A91">
        <w:rPr>
          <w:rFonts w:ascii="Arial Narrow" w:hAnsi="Arial Narrow"/>
          <w:sz w:val="28"/>
          <w:szCs w:val="28"/>
          <w:lang w:eastAsia="ru-RU"/>
        </w:rPr>
        <w:t>Н.К.Рериха</w:t>
      </w:r>
      <w:proofErr w:type="spellEnd"/>
      <w:r w:rsidR="00F244D9" w:rsidRPr="00003A91">
        <w:rPr>
          <w:rFonts w:ascii="Arial Narrow" w:hAnsi="Arial Narrow"/>
          <w:sz w:val="28"/>
          <w:szCs w:val="28"/>
          <w:lang w:eastAsia="ru-RU"/>
        </w:rPr>
        <w:t>, раскрыв</w:t>
      </w:r>
      <w:r w:rsidRPr="00003A91">
        <w:rPr>
          <w:rFonts w:ascii="Arial Narrow" w:hAnsi="Arial Narrow"/>
          <w:sz w:val="28"/>
          <w:szCs w:val="28"/>
          <w:lang w:eastAsia="ru-RU"/>
        </w:rPr>
        <w:t xml:space="preserve"> их значение для продвижения человечества по восходящей спирали космической эволюции. </w:t>
      </w:r>
    </w:p>
    <w:p w:rsidR="004E1B45" w:rsidRPr="00003A91" w:rsidRDefault="004E1B45" w:rsidP="006B5807">
      <w:pPr>
        <w:spacing w:line="360" w:lineRule="auto"/>
        <w:ind w:firstLine="426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003A91">
        <w:rPr>
          <w:rFonts w:ascii="Arial Narrow" w:hAnsi="Arial Narrow" w:cs="Arial"/>
          <w:b/>
          <w:sz w:val="28"/>
          <w:szCs w:val="28"/>
          <w:lang w:eastAsia="ru-RU"/>
        </w:rPr>
        <w:t>Творческое наследие Рериха и Россия.</w:t>
      </w:r>
      <w:r w:rsidRPr="00003A91">
        <w:rPr>
          <w:rFonts w:ascii="Arial Narrow" w:hAnsi="Arial Narrow"/>
          <w:b/>
          <w:sz w:val="28"/>
          <w:szCs w:val="28"/>
          <w:lang w:eastAsia="ru-RU"/>
        </w:rPr>
        <w:t xml:space="preserve"> 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Одним из самых сильных сердечных устремлений Николая Константиновича Рериха, бесспорно, была любовь к России. Он, надолго оставивший Родину, никогда о ней не забывал. «Если человек любит Родину, – писал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Н.К.Рерих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, – он в любом месте земного шара приложит в действии все свои достижения. Никто и ничто не воспрепятствует выразить на деле то, чем полно сердце. Будь благословенен час, когда расцветут все полезные травы. Русскому народу не страшны испытания, претворятся они в достижения»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[5, 416].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В годы Великой Отечественной войны Рерих неизменно высказывался в поддержку Красной Армии, поскольку ее роль в великой битве сил Света с силами тьмы он считал главной. </w:t>
      </w:r>
      <w:r w:rsidRPr="00003A91">
        <w:rPr>
          <w:rFonts w:ascii="Arial Narrow" w:hAnsi="Arial Narrow" w:cs="Arial"/>
          <w:sz w:val="28"/>
          <w:szCs w:val="28"/>
          <w:lang w:eastAsia="ru-RU"/>
        </w:rPr>
        <w:br/>
        <w:t>Не случайно Мастер, создавая свои картины («Ангел последний», «Победа», «Партизаны» и другие), как бы ставил вехи на победоносном пути Красной Армии по полям великих сражений. Николай Константинович не только был патриотом России в годину великих испытаний, он стремился вернуться на Родину после войны и передать России свое творческое наследие и наследие своей  семьи. Как только окончилась война, он сразу же начал хлопотать о переезде в Советский Союз.</w:t>
      </w:r>
    </w:p>
    <w:p w:rsidR="00F93604" w:rsidRPr="00003A91" w:rsidRDefault="004E1B45" w:rsidP="006B5807">
      <w:pPr>
        <w:spacing w:line="360" w:lineRule="auto"/>
        <w:ind w:firstLine="426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«Для своего, для русского народа мы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перевидели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и радости, и трудности, и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опастности</w:t>
      </w:r>
      <w:proofErr w:type="spellEnd"/>
      <w:proofErr w:type="gramStart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… Д</w:t>
      </w:r>
      <w:proofErr w:type="gram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ля народа русского мы трудились. Ему несем знания и достижения»   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[6, с. 25].</w:t>
      </w: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И далее: «...</w:t>
      </w:r>
      <w:proofErr w:type="gramStart"/>
      <w:r w:rsidRPr="00003A91">
        <w:rPr>
          <w:rFonts w:ascii="Arial Narrow" w:hAnsi="Arial Narrow" w:cs="Arial"/>
          <w:sz w:val="28"/>
          <w:szCs w:val="28"/>
          <w:lang w:eastAsia="ru-RU"/>
        </w:rPr>
        <w:t>Покуда</w:t>
      </w:r>
      <w:proofErr w:type="gram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есть сила, – писал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Н.К.Рерих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, – хотелось бы приложить ее на пользу родной земле» [7,103]. Но его мечте о возвращении на Родину  не </w:t>
      </w:r>
      <w:r w:rsidRPr="00003A91">
        <w:rPr>
          <w:rFonts w:ascii="Arial Narrow" w:hAnsi="Arial Narrow" w:cs="Arial"/>
          <w:sz w:val="28"/>
          <w:szCs w:val="28"/>
          <w:lang w:eastAsia="ru-RU"/>
        </w:rPr>
        <w:lastRenderedPageBreak/>
        <w:t>суждено было сбыться. Разрешение властей на въе</w:t>
      </w:r>
      <w:proofErr w:type="gramStart"/>
      <w:r w:rsidRPr="00003A91">
        <w:rPr>
          <w:rFonts w:ascii="Arial Narrow" w:hAnsi="Arial Narrow" w:cs="Arial"/>
          <w:sz w:val="28"/>
          <w:szCs w:val="28"/>
          <w:lang w:eastAsia="ru-RU"/>
        </w:rPr>
        <w:t>зд в СССР</w:t>
      </w:r>
      <w:proofErr w:type="gram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так и не пришло, а 13 декабря 1947 года он ушел из жизни. </w:t>
      </w:r>
    </w:p>
    <w:p w:rsidR="004E1B45" w:rsidRPr="00003A91" w:rsidRDefault="004E1B45" w:rsidP="006B5807">
      <w:pPr>
        <w:spacing w:line="360" w:lineRule="auto"/>
        <w:ind w:firstLine="426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Николай Константинович умирал с мыслью о Родине, оставив посвященный ей Завет: «Собственности у меня нет – писал Рерих.  Картины и авторские права принадлежат Елене Ивановне, Юрию и Святославу. Но вот что завещаю всем, всем. Любите Родину. Любите народ русский. Любите все народы на всех необъятностях нашей Родины. Пусть эта любовь научит полюбить и все человечество. Чтобы полюбить Родину, надо познать ее. Пусть познавание чужих стран лишь приведет к Родине, ко всем ее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несказуемым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сокровищам. Русскому народу, всем народам, которые с ним, даны дары необычные. Сокровища </w:t>
      </w:r>
      <w:proofErr w:type="spellStart"/>
      <w:r w:rsidRPr="00003A91">
        <w:rPr>
          <w:rFonts w:ascii="Arial Narrow" w:hAnsi="Arial Narrow" w:cs="Arial"/>
          <w:sz w:val="28"/>
          <w:szCs w:val="28"/>
          <w:lang w:eastAsia="ru-RU"/>
        </w:rPr>
        <w:t>азийские</w:t>
      </w:r>
      <w:proofErr w:type="spellEnd"/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доверены этим многим народам для дружного преуспеяния. Доверены и пространства, полные всяких богатств. Даны дарования ко всем областям искусства и знания. Дана мысль об общем благе. Дано познание труда и бесстрашная устремленность к обновлению жизни. Народы поют и способны к украшению жизни. Где нарождается красота, там придет и расцвет всех трудовых достижений. В мирном труде познается и мир всего мира. В мире идет строительство и светлое будущее.</w:t>
      </w:r>
      <w:r w:rsidR="00F93604" w:rsidRPr="00003A91">
        <w:rPr>
          <w:rFonts w:ascii="Arial Narrow" w:hAnsi="Arial Narrow" w:cs="Arial"/>
          <w:sz w:val="28"/>
          <w:szCs w:val="28"/>
          <w:lang w:eastAsia="ru-RU"/>
        </w:rPr>
        <w:t xml:space="preserve">  </w:t>
      </w:r>
      <w:r w:rsidRPr="00003A91">
        <w:rPr>
          <w:rFonts w:ascii="Arial Narrow" w:hAnsi="Arial Narrow" w:cs="Arial"/>
          <w:sz w:val="28"/>
          <w:szCs w:val="28"/>
          <w:lang w:eastAsia="ru-RU"/>
        </w:rPr>
        <w:t>А где постройка идет, там все идет. Полюбите Родину всеми силами – и она вас возлюбит. Мы любовью к Родине богаты. Шире дорогу! Идет строитель! Идет народ русский!» [8, 608-609]</w:t>
      </w:r>
    </w:p>
    <w:p w:rsidR="004E1B45" w:rsidRPr="00003A91" w:rsidRDefault="004E1B45" w:rsidP="006B5807">
      <w:pPr>
        <w:spacing w:line="36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003A91">
        <w:rPr>
          <w:rFonts w:ascii="Arial Narrow" w:hAnsi="Arial Narrow" w:cs="Arial"/>
          <w:sz w:val="28"/>
          <w:szCs w:val="28"/>
          <w:lang w:eastAsia="ru-RU"/>
        </w:rPr>
        <w:t xml:space="preserve"> </w:t>
      </w:r>
    </w:p>
    <w:p w:rsidR="004E1B45" w:rsidRPr="00003A91" w:rsidRDefault="004E1B45" w:rsidP="006B5807">
      <w:pPr>
        <w:shd w:val="clear" w:color="auto" w:fill="F2F5FC"/>
        <w:spacing w:after="164" w:line="360" w:lineRule="auto"/>
        <w:ind w:left="2124" w:firstLine="708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ЛИТЕРАТУРА</w:t>
      </w:r>
    </w:p>
    <w:p w:rsidR="004E1B45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Лекторский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В.А. Трансформация эпистемологии: новая жизнь старых проблем / Эпистемология: перспективы развития  Отв. ред.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В.А.Лекторский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; отв.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секр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Е.О.Труфанова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– «Канон + = РООИ «Реабилитация», 2012. </w:t>
      </w:r>
    </w:p>
    <w:p w:rsidR="004E1B45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Лекторский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В.А. Является ли иллюзией представление о субъективном мире? / Субъективный мир в контексте вызовов современных когнитивных наук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Общ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.р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ед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и сост.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В.А.Лекторский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(отв. редактор),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Е.А.Труфановой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, А. Ф. Яковле</w:t>
      </w:r>
      <w:r w:rsidR="003355FF">
        <w:rPr>
          <w:rFonts w:ascii="Arial Narrow" w:eastAsia="Times New Roman" w:hAnsi="Arial Narrow" w:cs="Arial"/>
          <w:sz w:val="28"/>
          <w:szCs w:val="28"/>
          <w:lang w:eastAsia="ru-RU"/>
        </w:rPr>
        <w:t>в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а. – М.: Аквилон, 2017. С.12.</w:t>
      </w:r>
    </w:p>
    <w:p w:rsidR="00EE66F6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Смирнова Н.М. Эвристический потенциал феноменологии для современных наук / Субъективный мир в контексте вызовов современных когнитивных наук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Общ</w:t>
      </w:r>
      <w:proofErr w:type="gram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.р</w:t>
      </w:r>
      <w:proofErr w:type="gram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ед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и сост.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В.А.Лекторский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(отв. редактор),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Е.А.Труфановой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А. Ф. Яковлевой. </w:t>
      </w:r>
      <w:r w:rsidR="00CB0429"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– М.: Аквилон, 2017. </w:t>
      </w:r>
    </w:p>
    <w:p w:rsidR="004E1B45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Шапошникова Л.В. Философия космической реальности / Учение Живой Этики. Листы Сада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Мории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 Зов. М.: Международный Центр Рерихов. Мастер-Банк, 2003. С.7.</w:t>
      </w:r>
    </w:p>
    <w:p w:rsidR="004E1B45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22. </w:t>
      </w:r>
      <w:r w:rsidRPr="00003A91"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Рерих Н.К.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Оборона Родины //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Н.К.Рерих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Листы дневника. В 3 т. Т. 2. – М.: Международный Центр Рерихов, Мастер-Банк, 2000. </w:t>
      </w:r>
    </w:p>
    <w:p w:rsidR="004E1B45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Рерих Н.К. Четверть века Родины //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Н.К.Рерих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Листы дневника. В 3 т. Т. 3. – М.: Международный Центр Рерихов, Мастер-Банк, 1996. </w:t>
      </w:r>
    </w:p>
    <w:p w:rsidR="004E1B45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Рерих Н.К.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Москва // </w:t>
      </w:r>
      <w:proofErr w:type="spellStart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Н.К.Рерих</w:t>
      </w:r>
      <w:proofErr w:type="spellEnd"/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>. Листы дневника. В 3 т. Т. 3. – М.: Международный Центр Рерихов, Мастер-Банк, 1996.</w:t>
      </w:r>
    </w:p>
    <w:p w:rsidR="004E1B45" w:rsidRPr="00003A91" w:rsidRDefault="004E1B45" w:rsidP="006B5807">
      <w:pPr>
        <w:pStyle w:val="a4"/>
        <w:numPr>
          <w:ilvl w:val="0"/>
          <w:numId w:val="3"/>
        </w:numPr>
        <w:shd w:val="clear" w:color="auto" w:fill="F2F5FC"/>
        <w:spacing w:after="164" w:line="360" w:lineRule="auto"/>
        <w:jc w:val="both"/>
        <w:textAlignment w:val="top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03A91"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 xml:space="preserve"> </w:t>
      </w:r>
      <w:r w:rsidRPr="00003A91">
        <w:rPr>
          <w:rFonts w:ascii="Arial Narrow" w:eastAsia="Times New Roman" w:hAnsi="Arial Narrow" w:cs="Arial"/>
          <w:iCs/>
          <w:sz w:val="28"/>
          <w:szCs w:val="28"/>
          <w:lang w:eastAsia="ru-RU"/>
        </w:rPr>
        <w:t xml:space="preserve">Цит. по: </w:t>
      </w:r>
      <w:r w:rsidRPr="00003A91"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Шапошникова Л.В</w:t>
      </w:r>
      <w:r w:rsidRPr="00003A91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Великое путешествие. В 3-х кн. Кн. 1: Мастер. – М.: Международный Центр Рерихов; Мастер-Банк, 1998. </w:t>
      </w:r>
    </w:p>
    <w:p w:rsidR="004E1B45" w:rsidRPr="00003A91" w:rsidRDefault="004E1B45" w:rsidP="006B5807">
      <w:pPr>
        <w:spacing w:line="360" w:lineRule="auto"/>
        <w:rPr>
          <w:rFonts w:ascii="Arial Narrow" w:hAnsi="Arial Narrow"/>
          <w:sz w:val="28"/>
          <w:szCs w:val="28"/>
        </w:rPr>
      </w:pPr>
    </w:p>
    <w:p w:rsidR="004E1B45" w:rsidRPr="00003A91" w:rsidRDefault="004E1B45" w:rsidP="006B5807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4E1B45" w:rsidRPr="0000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EE" w:rsidRDefault="005953EE" w:rsidP="00F938A9">
      <w:r>
        <w:separator/>
      </w:r>
    </w:p>
  </w:endnote>
  <w:endnote w:type="continuationSeparator" w:id="0">
    <w:p w:rsidR="005953EE" w:rsidRDefault="005953EE" w:rsidP="00F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A9" w:rsidRDefault="00F938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37844"/>
      <w:docPartObj>
        <w:docPartGallery w:val="Page Numbers (Bottom of Page)"/>
        <w:docPartUnique/>
      </w:docPartObj>
    </w:sdtPr>
    <w:sdtEndPr/>
    <w:sdtContent>
      <w:p w:rsidR="00F938A9" w:rsidRDefault="00F938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07">
          <w:rPr>
            <w:noProof/>
          </w:rPr>
          <w:t>1</w:t>
        </w:r>
        <w:r>
          <w:fldChar w:fldCharType="end"/>
        </w:r>
      </w:p>
    </w:sdtContent>
  </w:sdt>
  <w:p w:rsidR="00F938A9" w:rsidRDefault="00F938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A9" w:rsidRDefault="00F938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EE" w:rsidRDefault="005953EE" w:rsidP="00F938A9">
      <w:r>
        <w:separator/>
      </w:r>
    </w:p>
  </w:footnote>
  <w:footnote w:type="continuationSeparator" w:id="0">
    <w:p w:rsidR="005953EE" w:rsidRDefault="005953EE" w:rsidP="00F9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A9" w:rsidRDefault="00F938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A9" w:rsidRDefault="00F938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A9" w:rsidRDefault="00F938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59B"/>
    <w:multiLevelType w:val="hybridMultilevel"/>
    <w:tmpl w:val="F6FE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FDB"/>
    <w:multiLevelType w:val="hybridMultilevel"/>
    <w:tmpl w:val="F6FE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0"/>
    <w:rsid w:val="00003A91"/>
    <w:rsid w:val="00061F04"/>
    <w:rsid w:val="000C0188"/>
    <w:rsid w:val="000E02A6"/>
    <w:rsid w:val="001A4C02"/>
    <w:rsid w:val="003355FF"/>
    <w:rsid w:val="00342889"/>
    <w:rsid w:val="004E1B45"/>
    <w:rsid w:val="004E2F80"/>
    <w:rsid w:val="005953EE"/>
    <w:rsid w:val="005A1A94"/>
    <w:rsid w:val="005B2A9C"/>
    <w:rsid w:val="005C1188"/>
    <w:rsid w:val="005D4457"/>
    <w:rsid w:val="006B5807"/>
    <w:rsid w:val="007A0967"/>
    <w:rsid w:val="008B0259"/>
    <w:rsid w:val="00B6799B"/>
    <w:rsid w:val="00B7064A"/>
    <w:rsid w:val="00C3056E"/>
    <w:rsid w:val="00CB0429"/>
    <w:rsid w:val="00EE66F6"/>
    <w:rsid w:val="00F06375"/>
    <w:rsid w:val="00F244D9"/>
    <w:rsid w:val="00F6450A"/>
    <w:rsid w:val="00F93604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6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0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64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3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8A9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3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8A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6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0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64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3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8A9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3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8A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17</cp:revision>
  <dcterms:created xsi:type="dcterms:W3CDTF">2018-12-10T12:41:00Z</dcterms:created>
  <dcterms:modified xsi:type="dcterms:W3CDTF">2020-06-02T10:12:00Z</dcterms:modified>
</cp:coreProperties>
</file>