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50" w:type="dxa"/>
        <w:tblCellSpacing w:w="0" w:type="dxa"/>
        <w:shd w:val="clear" w:color="auto" w:fill="F5F5F5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815"/>
        <w:gridCol w:w="4080"/>
        <w:gridCol w:w="355"/>
      </w:tblGrid>
      <w:tr w:rsidR="007C0EDB" w:rsidRPr="007C0EDB" w:rsidTr="007C0EDB">
        <w:trPr>
          <w:tblCellSpacing w:w="0" w:type="dxa"/>
        </w:trPr>
        <w:tc>
          <w:tcPr>
            <w:tcW w:w="2150" w:type="pct"/>
            <w:shd w:val="clear" w:color="auto" w:fill="F5F5F5"/>
            <w:vAlign w:val="center"/>
            <w:hideMark/>
          </w:tcPr>
          <w:p w:rsidR="007C0EDB" w:rsidRPr="007C0EDB" w:rsidRDefault="007C0EDB" w:rsidP="007C0EDB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C0ED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eLIBRARY</w:t>
            </w:r>
            <w:proofErr w:type="spellEnd"/>
            <w:r w:rsidRPr="007C0ED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ID: </w:t>
            </w:r>
            <w:r w:rsidRPr="007C0ED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26356245</w:t>
            </w:r>
          </w:p>
        </w:tc>
        <w:tc>
          <w:tcPr>
            <w:tcW w:w="2300" w:type="pct"/>
            <w:shd w:val="clear" w:color="auto" w:fill="F5F5F5"/>
            <w:vAlign w:val="center"/>
            <w:hideMark/>
          </w:tcPr>
          <w:p w:rsidR="007C0EDB" w:rsidRPr="007C0EDB" w:rsidRDefault="007C0EDB" w:rsidP="007C0EDB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" w:type="pct"/>
            <w:shd w:val="clear" w:color="auto" w:fill="F5F5F5"/>
            <w:vAlign w:val="center"/>
            <w:hideMark/>
          </w:tcPr>
          <w:p w:rsidR="007C0EDB" w:rsidRPr="007C0EDB" w:rsidRDefault="007C0EDB" w:rsidP="007C0EDB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7C0EDB" w:rsidRPr="007C0EDB" w:rsidRDefault="007C0EDB" w:rsidP="007C0EDB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8250" w:type="dxa"/>
        <w:tblCellSpacing w:w="0" w:type="dxa"/>
        <w:shd w:val="clear" w:color="auto" w:fill="F5F5F5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8"/>
        <w:gridCol w:w="8152"/>
      </w:tblGrid>
      <w:tr w:rsidR="007C0EDB" w:rsidRPr="007C0EDB" w:rsidTr="007C0EDB">
        <w:trPr>
          <w:tblCellSpacing w:w="0" w:type="dxa"/>
        </w:trPr>
        <w:tc>
          <w:tcPr>
            <w:tcW w:w="60" w:type="dxa"/>
            <w:shd w:val="clear" w:color="auto" w:fill="F5F5F5"/>
            <w:vAlign w:val="center"/>
            <w:hideMark/>
          </w:tcPr>
          <w:p w:rsidR="007C0EDB" w:rsidRPr="007C0EDB" w:rsidRDefault="007C0EDB" w:rsidP="007C0EDB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10" w:type="dxa"/>
            <w:shd w:val="clear" w:color="auto" w:fill="F5F5F5"/>
            <w:vAlign w:val="center"/>
            <w:hideMark/>
          </w:tcPr>
          <w:p w:rsidR="007C0EDB" w:rsidRPr="007C0EDB" w:rsidRDefault="007C0EDB" w:rsidP="007C0EDB">
            <w:pPr>
              <w:spacing w:before="120" w:after="0"/>
              <w:ind w:firstLine="520"/>
              <w:jc w:val="center"/>
              <w:rPr>
                <w:rFonts w:ascii="Tahoma" w:eastAsia="Times New Roman" w:hAnsi="Tahoma" w:cs="Tahoma"/>
                <w:b/>
                <w:bCs/>
                <w:color w:val="F26C4F"/>
                <w:sz w:val="20"/>
                <w:szCs w:val="20"/>
                <w:lang w:eastAsia="ru-RU"/>
              </w:rPr>
            </w:pPr>
            <w:r w:rsidRPr="007C0EDB">
              <w:rPr>
                <w:rFonts w:ascii="Tahoma" w:eastAsia="Times New Roman" w:hAnsi="Tahoma" w:cs="Tahoma"/>
                <w:b/>
                <w:bCs/>
                <w:color w:val="F26C4F"/>
                <w:sz w:val="20"/>
                <w:szCs w:val="20"/>
                <w:lang w:eastAsia="ru-RU"/>
              </w:rPr>
              <w:t>МЕТОДИЧЕСКИЕ РЕКОМЕНДАЦИИ ПО ВЫПОЛНЕНИЮ ВЫПУСКНОЙ КВАЛИФИКАЦИОННОЙ РАБОТЫ</w:t>
            </w:r>
          </w:p>
          <w:p w:rsidR="007C0EDB" w:rsidRPr="007C0EDB" w:rsidRDefault="007C0EDB" w:rsidP="007C0EDB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0ED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Учебно-методическое пособие для бакалавров 44.04.01 Педагогическое образование, профиль подготовки "Дошкольное образование"</w:t>
            </w:r>
          </w:p>
        </w:tc>
      </w:tr>
    </w:tbl>
    <w:p w:rsidR="007C0EDB" w:rsidRPr="007C0EDB" w:rsidRDefault="007C0EDB" w:rsidP="007C0EDB">
      <w:pPr>
        <w:shd w:val="clear" w:color="auto" w:fill="F5F5F5"/>
        <w:spacing w:after="0"/>
        <w:rPr>
          <w:rFonts w:ascii="Tahoma" w:eastAsia="Times New Roman" w:hAnsi="Tahoma" w:cs="Tahoma"/>
          <w:vanish/>
          <w:color w:val="000000"/>
          <w:sz w:val="19"/>
          <w:szCs w:val="19"/>
          <w:lang w:eastAsia="ru-RU"/>
        </w:rPr>
      </w:pPr>
    </w:p>
    <w:tbl>
      <w:tblPr>
        <w:tblW w:w="8250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68"/>
        <w:gridCol w:w="7882"/>
      </w:tblGrid>
      <w:tr w:rsidR="007C0EDB" w:rsidRPr="007C0EDB" w:rsidTr="007C0EDB">
        <w:trPr>
          <w:tblCellSpacing w:w="0" w:type="dxa"/>
        </w:trPr>
        <w:tc>
          <w:tcPr>
            <w:tcW w:w="360" w:type="dxa"/>
            <w:vAlign w:val="center"/>
            <w:hideMark/>
          </w:tcPr>
          <w:p w:rsidR="007C0EDB" w:rsidRPr="007C0EDB" w:rsidRDefault="007C0EDB" w:rsidP="007C0EDB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7710" w:type="dxa"/>
            <w:vAlign w:val="center"/>
            <w:hideMark/>
          </w:tcPr>
          <w:p w:rsidR="007C0EDB" w:rsidRPr="007C0EDB" w:rsidRDefault="007C0EDB" w:rsidP="007C0ED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4" w:tooltip="Список публикаций этого автора" w:history="1">
              <w:r w:rsidRPr="007C0EDB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БОЙКО ИРИНА НИКОЛАЕВНА</w:t>
              </w:r>
            </w:hyperlink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99060" cy="76835"/>
                  <wp:effectExtent l="19050" t="0" r="0" b="0"/>
                  <wp:docPr id="1" name="Рисунок 1" descr="https://elibrary.ru/images/mail1.gif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library.ru/images/mail1.gif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76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0EDB"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  <w:lang w:eastAsia="ru-RU"/>
              </w:rPr>
              <w:t>1</w:t>
            </w:r>
            <w:r w:rsidRPr="007C0ED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 </w:t>
            </w:r>
            <w:hyperlink r:id="rId7" w:tooltip="Список публикаций этого автора" w:history="1">
              <w:r w:rsidRPr="007C0EDB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ВИТТЕНБЕК ВИКТОР КОНСТАНТИНОВИЧ</w:t>
              </w:r>
            </w:hyperlink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99060" cy="76835"/>
                  <wp:effectExtent l="19050" t="0" r="0" b="0"/>
                  <wp:docPr id="2" name="Рисунок 2" descr="https://elibrary.ru/images/mail1.gif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library.ru/images/mail1.gif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76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0EDB"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  <w:lang w:eastAsia="ru-RU"/>
              </w:rPr>
              <w:t>1</w:t>
            </w:r>
            <w:r w:rsidRPr="007C0ED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 </w:t>
            </w:r>
            <w:hyperlink r:id="rId9" w:tooltip="Список публикаций этого автора" w:history="1">
              <w:r w:rsidRPr="007C0EDB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ЗАХАРОВА НАДИРА ЛЕТФУЛЛОВНА</w:t>
              </w:r>
            </w:hyperlink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99060" cy="76835"/>
                  <wp:effectExtent l="19050" t="0" r="0" b="0"/>
                  <wp:docPr id="3" name="Рисунок 3" descr="https://elibrary.ru/images/mail1.gif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library.ru/images/mail1.gif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76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0EDB"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  <w:lang w:eastAsia="ru-RU"/>
              </w:rPr>
              <w:t>1</w:t>
            </w:r>
            <w:r w:rsidRPr="007C0ED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 </w:t>
            </w:r>
            <w:hyperlink r:id="rId11" w:tooltip="Список публикаций этого автора" w:history="1">
              <w:r w:rsidRPr="007C0EDB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МОСКВИНА АННА СЕРГЕЕВНА</w:t>
              </w:r>
            </w:hyperlink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99060" cy="76835"/>
                  <wp:effectExtent l="19050" t="0" r="0" b="0"/>
                  <wp:docPr id="4" name="Рисунок 4" descr="https://elibrary.ru/images/mail1.gif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library.ru/images/mail1.gif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76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0EDB"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  <w:lang w:eastAsia="ru-RU"/>
              </w:rPr>
              <w:t>1</w:t>
            </w:r>
            <w:r w:rsidRPr="007C0ED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 </w:t>
            </w:r>
            <w:hyperlink r:id="rId13" w:tooltip="Список публикаций этого автора" w:history="1">
              <w:r w:rsidRPr="007C0EDB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МЕЛЬНИКОВ ТИМУР НИКОЛАЕВИЧ</w:t>
              </w:r>
            </w:hyperlink>
          </w:p>
          <w:p w:rsidR="007C0EDB" w:rsidRPr="007C0EDB" w:rsidRDefault="007C0EDB" w:rsidP="007C0ED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C0EDB"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  <w:lang w:eastAsia="ru-RU"/>
              </w:rPr>
              <w:t>1</w:t>
            </w:r>
            <w:r w:rsidRPr="007C0ED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hyperlink r:id="rId14" w:tooltip="Московский государственный областной университет" w:history="1">
              <w:r w:rsidRPr="007C0ED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Московский государственный областной университет</w:t>
              </w:r>
            </w:hyperlink>
            <w:r w:rsidRPr="007C0ED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 141014, Московская область, г</w:t>
            </w:r>
            <w:proofErr w:type="gramStart"/>
            <w:r w:rsidRPr="007C0ED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.М</w:t>
            </w:r>
            <w:proofErr w:type="gramEnd"/>
            <w:r w:rsidRPr="007C0ED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ытищи, ул. Веры Волошиной, д.24</w:t>
            </w:r>
          </w:p>
        </w:tc>
      </w:tr>
    </w:tbl>
    <w:p w:rsidR="007C0EDB" w:rsidRPr="007C0EDB" w:rsidRDefault="007C0EDB" w:rsidP="007C0EDB">
      <w:pPr>
        <w:shd w:val="clear" w:color="auto" w:fill="F5F5F5"/>
        <w:spacing w:after="0"/>
        <w:rPr>
          <w:rFonts w:ascii="Tahoma" w:eastAsia="Times New Roman" w:hAnsi="Tahoma" w:cs="Tahoma"/>
          <w:vanish/>
          <w:color w:val="000000"/>
          <w:sz w:val="19"/>
          <w:szCs w:val="19"/>
          <w:lang w:eastAsia="ru-RU"/>
        </w:rPr>
      </w:pPr>
    </w:p>
    <w:tbl>
      <w:tblPr>
        <w:tblW w:w="8250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68"/>
        <w:gridCol w:w="7882"/>
      </w:tblGrid>
      <w:tr w:rsidR="007C0EDB" w:rsidRPr="007C0EDB" w:rsidTr="007C0EDB">
        <w:trPr>
          <w:tblCellSpacing w:w="0" w:type="dxa"/>
        </w:trPr>
        <w:tc>
          <w:tcPr>
            <w:tcW w:w="360" w:type="dxa"/>
            <w:vAlign w:val="center"/>
            <w:hideMark/>
          </w:tcPr>
          <w:p w:rsidR="007C0EDB" w:rsidRPr="007C0EDB" w:rsidRDefault="007C0EDB" w:rsidP="007C0EDB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7710" w:type="dxa"/>
            <w:vAlign w:val="center"/>
            <w:hideMark/>
          </w:tcPr>
          <w:p w:rsidR="007C0EDB" w:rsidRPr="007C0EDB" w:rsidRDefault="007C0EDB" w:rsidP="007C0ED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C0ED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Составитель: </w:t>
            </w:r>
            <w:hyperlink r:id="rId15" w:tooltip="Список публикаций этого автора" w:history="1">
              <w:r w:rsidRPr="007C0ED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БОЙКО ИРИНА НИКОЛАЕВНА</w:t>
              </w:r>
            </w:hyperlink>
            <w:r w:rsidRPr="007C0EDB"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  <w:lang w:eastAsia="ru-RU"/>
              </w:rPr>
              <w:t>1</w:t>
            </w:r>
            <w:r w:rsidRPr="007C0ED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 </w:t>
            </w:r>
            <w:hyperlink r:id="rId16" w:tooltip="Список публикаций этого автора" w:history="1">
              <w:r w:rsidRPr="007C0ED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ВИТТЕНБЕК ВИКТОР КОНСТАНТИНОВИЧ</w:t>
              </w:r>
            </w:hyperlink>
            <w:r w:rsidRPr="007C0EDB"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  <w:lang w:eastAsia="ru-RU"/>
              </w:rPr>
              <w:t>1</w:t>
            </w:r>
            <w:r w:rsidRPr="007C0ED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 </w:t>
            </w:r>
            <w:hyperlink r:id="rId17" w:tooltip="Список публикаций этого автора" w:history="1">
              <w:r w:rsidRPr="007C0ED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ЗАХАРОВА НАДИРА ЛЕТФУЛЛОВНА</w:t>
              </w:r>
            </w:hyperlink>
            <w:r w:rsidRPr="007C0EDB"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  <w:lang w:eastAsia="ru-RU"/>
              </w:rPr>
              <w:t>1</w:t>
            </w:r>
            <w:r w:rsidRPr="007C0ED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 </w:t>
            </w:r>
            <w:hyperlink r:id="rId18" w:tooltip="Список публикаций этого автора" w:history="1">
              <w:r w:rsidRPr="007C0ED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МОСКВИНА АННА СЕРГЕЕВНА</w:t>
              </w:r>
            </w:hyperlink>
            <w:r w:rsidRPr="007C0EDB"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  <w:lang w:eastAsia="ru-RU"/>
              </w:rPr>
              <w:t>1</w:t>
            </w:r>
            <w:r w:rsidRPr="007C0ED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 </w:t>
            </w:r>
            <w:hyperlink r:id="rId19" w:tooltip="Список публикаций этого автора" w:history="1">
              <w:r w:rsidRPr="007C0ED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МЕЛЬНИКОВ ТИМУР НИКОЛАЕВИЧ</w:t>
              </w:r>
            </w:hyperlink>
            <w:r w:rsidRPr="007C0EDB"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  <w:lang w:eastAsia="ru-RU"/>
              </w:rPr>
              <w:t>1</w:t>
            </w:r>
            <w:r w:rsidRPr="007C0ED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Рецензенты: </w:t>
            </w:r>
            <w:hyperlink r:id="rId20" w:tooltip="Список публикаций этого автора" w:history="1">
              <w:r w:rsidRPr="007C0ED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ИЛЛАРИОНОВА Л.П.</w:t>
              </w:r>
            </w:hyperlink>
          </w:p>
          <w:p w:rsidR="007C0EDB" w:rsidRPr="007C0EDB" w:rsidRDefault="007C0EDB" w:rsidP="007C0ED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C0EDB"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  <w:lang w:eastAsia="ru-RU"/>
              </w:rPr>
              <w:t>1</w:t>
            </w:r>
            <w:r w:rsidRPr="007C0ED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hyperlink r:id="rId21" w:tooltip="Московский государственный областной университет" w:history="1">
              <w:r w:rsidRPr="007C0ED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Московский государственный областной университет</w:t>
              </w:r>
            </w:hyperlink>
            <w:r w:rsidRPr="007C0ED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 141014, Московская область, г</w:t>
            </w:r>
            <w:proofErr w:type="gramStart"/>
            <w:r w:rsidRPr="007C0ED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.М</w:t>
            </w:r>
            <w:proofErr w:type="gramEnd"/>
            <w:r w:rsidRPr="007C0ED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ытищи, ул. Веры Волошиной, д.24</w:t>
            </w:r>
          </w:p>
        </w:tc>
      </w:tr>
    </w:tbl>
    <w:p w:rsidR="007C0EDB" w:rsidRPr="007C0EDB" w:rsidRDefault="007C0EDB" w:rsidP="007C0EDB">
      <w:pPr>
        <w:shd w:val="clear" w:color="auto" w:fill="F5F5F5"/>
        <w:spacing w:after="0"/>
        <w:rPr>
          <w:rFonts w:ascii="Tahoma" w:eastAsia="Times New Roman" w:hAnsi="Tahoma" w:cs="Tahoma"/>
          <w:vanish/>
          <w:color w:val="000000"/>
          <w:sz w:val="19"/>
          <w:szCs w:val="19"/>
          <w:lang w:eastAsia="ru-RU"/>
        </w:rPr>
      </w:pPr>
    </w:p>
    <w:tbl>
      <w:tblPr>
        <w:tblW w:w="870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700"/>
      </w:tblGrid>
      <w:tr w:rsidR="007C0EDB" w:rsidRPr="007C0EDB" w:rsidTr="007C0EDB">
        <w:trPr>
          <w:tblCellSpacing w:w="0" w:type="dxa"/>
        </w:trPr>
        <w:tc>
          <w:tcPr>
            <w:tcW w:w="8610" w:type="dxa"/>
            <w:vAlign w:val="center"/>
            <w:hideMark/>
          </w:tcPr>
          <w:p w:rsidR="007C0EDB" w:rsidRPr="007C0EDB" w:rsidRDefault="007C0EDB" w:rsidP="007C0ED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C0ED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Тип: </w:t>
            </w:r>
            <w:r w:rsidRPr="007C0ED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учебное пособие</w:t>
            </w:r>
            <w:r w:rsidRPr="007C0ED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Язык: </w:t>
            </w:r>
            <w:r w:rsidRPr="007C0ED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русский</w:t>
            </w:r>
          </w:p>
        </w:tc>
      </w:tr>
      <w:tr w:rsidR="007C0EDB" w:rsidRPr="007C0EDB" w:rsidTr="007C0ED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0EDB" w:rsidRPr="007C0EDB" w:rsidRDefault="007C0EDB" w:rsidP="007C0EDB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7C0EDB" w:rsidRPr="007C0EDB" w:rsidTr="007C0EDB">
        <w:trPr>
          <w:tblCellSpacing w:w="0" w:type="dxa"/>
        </w:trPr>
        <w:tc>
          <w:tcPr>
            <w:tcW w:w="8610" w:type="dxa"/>
            <w:vAlign w:val="center"/>
            <w:hideMark/>
          </w:tcPr>
          <w:p w:rsidR="007C0EDB" w:rsidRPr="007C0EDB" w:rsidRDefault="007C0EDB" w:rsidP="007C0ED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C0ED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Год издания: </w:t>
            </w:r>
            <w:r w:rsidRPr="007C0ED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2016</w:t>
            </w:r>
            <w:r w:rsidRPr="007C0ED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Место издания: </w:t>
            </w:r>
            <w:r w:rsidRPr="007C0ED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Белгород</w:t>
            </w:r>
            <w:r w:rsidRPr="007C0ED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Число страниц: </w:t>
            </w:r>
            <w:r w:rsidRPr="007C0ED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52</w:t>
            </w:r>
          </w:p>
        </w:tc>
      </w:tr>
      <w:tr w:rsidR="007C0EDB" w:rsidRPr="007C0EDB" w:rsidTr="007C0ED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0EDB" w:rsidRPr="007C0EDB" w:rsidRDefault="007C0EDB" w:rsidP="007C0EDB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7C0EDB" w:rsidRPr="007C0EDB" w:rsidTr="007C0EDB">
        <w:trPr>
          <w:tblCellSpacing w:w="0" w:type="dxa"/>
        </w:trPr>
        <w:tc>
          <w:tcPr>
            <w:tcW w:w="8610" w:type="dxa"/>
            <w:vAlign w:val="center"/>
            <w:hideMark/>
          </w:tcPr>
          <w:p w:rsidR="007C0EDB" w:rsidRPr="007C0EDB" w:rsidRDefault="007C0EDB" w:rsidP="007C0ED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C0ED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Издательство: </w:t>
            </w:r>
            <w:hyperlink r:id="rId22" w:tooltip="Информация об издательстве" w:history="1">
              <w:r w:rsidRPr="007C0ED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Индивидуальный предприниматель Ткачева Екатерина Петровна</w:t>
              </w:r>
            </w:hyperlink>
            <w:r w:rsidRPr="007C0ED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(Белгород)</w:t>
            </w:r>
          </w:p>
        </w:tc>
      </w:tr>
      <w:tr w:rsidR="007C0EDB" w:rsidRPr="007C0EDB" w:rsidTr="007C0ED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0EDB" w:rsidRPr="007C0EDB" w:rsidRDefault="007C0EDB" w:rsidP="007C0EDB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7C0EDB" w:rsidRPr="007C0EDB" w:rsidTr="007C0ED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0EDB" w:rsidRPr="007C0EDB" w:rsidRDefault="007C0EDB" w:rsidP="007C0EDB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7C0EDB" w:rsidRPr="007C0EDB" w:rsidTr="007C0EDB">
        <w:trPr>
          <w:tblCellSpacing w:w="0" w:type="dxa"/>
        </w:trPr>
        <w:tc>
          <w:tcPr>
            <w:tcW w:w="8610" w:type="dxa"/>
            <w:vAlign w:val="center"/>
            <w:hideMark/>
          </w:tcPr>
          <w:p w:rsidR="007C0EDB" w:rsidRPr="007C0EDB" w:rsidRDefault="007C0EDB" w:rsidP="007C0EDB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C0ED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    УДК: </w:t>
            </w:r>
            <w:r w:rsidRPr="007C0ED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378.147</w:t>
            </w:r>
          </w:p>
        </w:tc>
      </w:tr>
    </w:tbl>
    <w:p w:rsidR="007C0EDB" w:rsidRPr="007C0EDB" w:rsidRDefault="007C0EDB" w:rsidP="007C0EDB">
      <w:pPr>
        <w:shd w:val="clear" w:color="auto" w:fill="F5F5F5"/>
        <w:spacing w:after="0"/>
        <w:rPr>
          <w:rFonts w:ascii="Tahoma" w:eastAsia="Times New Roman" w:hAnsi="Tahoma" w:cs="Tahoma"/>
          <w:vanish/>
          <w:color w:val="000000"/>
          <w:sz w:val="19"/>
          <w:szCs w:val="19"/>
          <w:lang w:eastAsia="ru-RU"/>
        </w:rPr>
      </w:pPr>
    </w:p>
    <w:tbl>
      <w:tblPr>
        <w:tblW w:w="8250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21"/>
        <w:gridCol w:w="7729"/>
      </w:tblGrid>
      <w:tr w:rsidR="007C0EDB" w:rsidRPr="007C0EDB" w:rsidTr="007C0ED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C0EDB" w:rsidRPr="007C0EDB" w:rsidRDefault="007C0EDB" w:rsidP="007C0EDB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C0ED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КЛЮЧЕВЫЕ СЛОВА:</w:t>
            </w:r>
          </w:p>
        </w:tc>
      </w:tr>
      <w:tr w:rsidR="007C0EDB" w:rsidRPr="007C0EDB" w:rsidTr="007C0EDB">
        <w:trPr>
          <w:tblCellSpacing w:w="0" w:type="dxa"/>
        </w:trPr>
        <w:tc>
          <w:tcPr>
            <w:tcW w:w="510" w:type="dxa"/>
            <w:vAlign w:val="center"/>
            <w:hideMark/>
          </w:tcPr>
          <w:p w:rsidR="007C0EDB" w:rsidRPr="007C0EDB" w:rsidRDefault="007C0EDB" w:rsidP="007C0EDB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C0ED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60" w:type="dxa"/>
            <w:vAlign w:val="center"/>
            <w:hideMark/>
          </w:tcPr>
          <w:p w:rsidR="007C0EDB" w:rsidRPr="007C0EDB" w:rsidRDefault="007C0EDB" w:rsidP="007C0EDB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23" w:history="1">
              <w:r w:rsidRPr="007C0ED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МЕТОДИЧЕСКИЕ РЕКОМЕНДАЦИИ</w:t>
              </w:r>
            </w:hyperlink>
            <w:r w:rsidRPr="007C0ED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 </w:t>
            </w:r>
            <w:hyperlink r:id="rId24" w:history="1">
              <w:r w:rsidRPr="007C0ED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ВЫПУСКНАЯ КВАЛИФИКАЦИОННАЯ РАБОТА</w:t>
              </w:r>
            </w:hyperlink>
          </w:p>
        </w:tc>
      </w:tr>
    </w:tbl>
    <w:p w:rsidR="007C0EDB" w:rsidRPr="007C0EDB" w:rsidRDefault="007C0EDB" w:rsidP="007C0EDB">
      <w:pPr>
        <w:shd w:val="clear" w:color="auto" w:fill="F5F5F5"/>
        <w:spacing w:after="0"/>
        <w:rPr>
          <w:rFonts w:ascii="Tahoma" w:eastAsia="Times New Roman" w:hAnsi="Tahoma" w:cs="Tahoma"/>
          <w:vanish/>
          <w:color w:val="000000"/>
          <w:sz w:val="19"/>
          <w:szCs w:val="19"/>
          <w:lang w:eastAsia="ru-RU"/>
        </w:rPr>
      </w:pPr>
    </w:p>
    <w:tbl>
      <w:tblPr>
        <w:tblW w:w="8250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21"/>
        <w:gridCol w:w="7729"/>
      </w:tblGrid>
      <w:tr w:rsidR="007C0EDB" w:rsidRPr="007C0EDB" w:rsidTr="007C0ED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C0EDB" w:rsidRPr="007C0EDB" w:rsidRDefault="007C0EDB" w:rsidP="007C0EDB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C0ED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АННОТАЦИЯ:</w:t>
            </w:r>
          </w:p>
        </w:tc>
      </w:tr>
      <w:tr w:rsidR="007C0EDB" w:rsidRPr="007C0EDB" w:rsidTr="007C0EDB">
        <w:trPr>
          <w:tblCellSpacing w:w="0" w:type="dxa"/>
        </w:trPr>
        <w:tc>
          <w:tcPr>
            <w:tcW w:w="510" w:type="dxa"/>
            <w:vAlign w:val="center"/>
            <w:hideMark/>
          </w:tcPr>
          <w:p w:rsidR="007C0EDB" w:rsidRPr="007C0EDB" w:rsidRDefault="007C0EDB" w:rsidP="007C0EDB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C0ED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60" w:type="dxa"/>
            <w:vAlign w:val="center"/>
            <w:hideMark/>
          </w:tcPr>
          <w:p w:rsidR="007C0EDB" w:rsidRPr="007C0EDB" w:rsidRDefault="007C0EDB" w:rsidP="007C0EDB">
            <w:pPr>
              <w:spacing w:before="120" w:after="0"/>
              <w:ind w:firstLine="5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C0ED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Учебно-методическое пособие представляет собой руководство для выполнения студентами выпускной квалификационной работы (ВКР) по направлению подготовки бакалавров направление подготовки 44.04.01 «Педагогическое образование», профиль подготовки: «Дошкольное образование». Пособие определяет единые требования к выпускным работам по данному направлению и адаптировано к требованиям выпускающей кафедры. Раскрывается структура выпускной квалификационной работы (ВКР), представлены требования к содержанию, оформлению и последовательности выполнения всех её разделов. В приложениях представлены примеры оформления структурных элементов работы, а также некоторые справочные материалы, необходимые для выполнения итоговой работы. Основная цель методических рекомендаций - помочь студентам грамотно выполнить исследование и правильно оформить полученные результаты.</w:t>
            </w:r>
          </w:p>
        </w:tc>
      </w:tr>
    </w:tbl>
    <w:p w:rsidR="002016D7" w:rsidRDefault="002016D7"/>
    <w:sectPr w:rsidR="002016D7" w:rsidSect="00201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7C0EDB"/>
    <w:rsid w:val="002016D7"/>
    <w:rsid w:val="007C0EDB"/>
    <w:rsid w:val="00C43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igtext">
    <w:name w:val="bigtext"/>
    <w:basedOn w:val="a"/>
    <w:rsid w:val="007C0ED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C0ED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C0ED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0EDB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0E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8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vittenbek@mail.ru" TargetMode="External"/><Relationship Id="rId13" Type="http://schemas.openxmlformats.org/officeDocument/2006/relationships/hyperlink" Target="https://elibrary.ru/author_items.asp?authorid=382082" TargetMode="External"/><Relationship Id="rId18" Type="http://schemas.openxmlformats.org/officeDocument/2006/relationships/hyperlink" Target="https://elibrary.ru/author_items.asp?authorid=763823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elibrary.ru/org_items.asp?orgsid=14382" TargetMode="External"/><Relationship Id="rId7" Type="http://schemas.openxmlformats.org/officeDocument/2006/relationships/hyperlink" Target="https://elibrary.ru/author_items.asp?authorid=288831" TargetMode="External"/><Relationship Id="rId12" Type="http://schemas.openxmlformats.org/officeDocument/2006/relationships/hyperlink" Target="mailto:anna.moskvina@list.ru" TargetMode="External"/><Relationship Id="rId17" Type="http://schemas.openxmlformats.org/officeDocument/2006/relationships/hyperlink" Target="https://elibrary.ru/author_items.asp?authorid=482849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elibrary.ru/author_items.asp?authorid=288831" TargetMode="External"/><Relationship Id="rId20" Type="http://schemas.openxmlformats.org/officeDocument/2006/relationships/hyperlink" Target="https://elibrary.ru/author_items.asp?authorid=331185" TargetMode="Externa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https://elibrary.ru/author_items.asp?authorid=763823" TargetMode="External"/><Relationship Id="rId24" Type="http://schemas.openxmlformats.org/officeDocument/2006/relationships/hyperlink" Target="https://elibrary.ru/keyword_items.asp?id=2659418" TargetMode="External"/><Relationship Id="rId5" Type="http://schemas.openxmlformats.org/officeDocument/2006/relationships/hyperlink" Target="mailto:v55555v@ya.ru" TargetMode="External"/><Relationship Id="rId15" Type="http://schemas.openxmlformats.org/officeDocument/2006/relationships/hyperlink" Target="https://elibrary.ru/author_items.asp?authorid=763860" TargetMode="External"/><Relationship Id="rId23" Type="http://schemas.openxmlformats.org/officeDocument/2006/relationships/hyperlink" Target="https://elibrary.ru/keyword_items.asp?id=2587114" TargetMode="External"/><Relationship Id="rId10" Type="http://schemas.openxmlformats.org/officeDocument/2006/relationships/hyperlink" Target="mailto:shlikulya@mail.ru" TargetMode="External"/><Relationship Id="rId19" Type="http://schemas.openxmlformats.org/officeDocument/2006/relationships/hyperlink" Target="https://elibrary.ru/author_items.asp?authorid=382082" TargetMode="External"/><Relationship Id="rId4" Type="http://schemas.openxmlformats.org/officeDocument/2006/relationships/hyperlink" Target="https://elibrary.ru/author_items.asp?authorid=763860" TargetMode="External"/><Relationship Id="rId9" Type="http://schemas.openxmlformats.org/officeDocument/2006/relationships/hyperlink" Target="https://elibrary.ru/author_items.asp?authorid=482849" TargetMode="External"/><Relationship Id="rId14" Type="http://schemas.openxmlformats.org/officeDocument/2006/relationships/hyperlink" Target="https://elibrary.ru/org_items.asp?orgsid=14382" TargetMode="External"/><Relationship Id="rId22" Type="http://schemas.openxmlformats.org/officeDocument/2006/relationships/hyperlink" Target="https://elibrary.ru/publisher_about.asp?pubsid=196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534</Words>
  <Characters>3047</Characters>
  <Application>Microsoft Office Word</Application>
  <DocSecurity>0</DocSecurity>
  <Lines>25</Lines>
  <Paragraphs>7</Paragraphs>
  <ScaleCrop>false</ScaleCrop>
  <Company/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Адамовский</dc:creator>
  <cp:lastModifiedBy>Андрей Адамовский</cp:lastModifiedBy>
  <cp:revision>2</cp:revision>
  <dcterms:created xsi:type="dcterms:W3CDTF">2019-12-24T04:24:00Z</dcterms:created>
  <dcterms:modified xsi:type="dcterms:W3CDTF">2019-12-24T04:24:00Z</dcterms:modified>
</cp:coreProperties>
</file>