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602" w:rsidRDefault="00846602" w:rsidP="00846602">
      <w:pPr>
        <w:jc w:val="both"/>
        <w:rPr>
          <w:rFonts w:ascii="Times New Roman" w:hAnsi="Times New Roman" w:cs="Times New Roman"/>
          <w:b/>
        </w:rPr>
      </w:pPr>
      <w:r w:rsidRPr="00D0058B">
        <w:rPr>
          <w:rFonts w:ascii="Times New Roman" w:hAnsi="Times New Roman" w:cs="Times New Roman"/>
          <w:b/>
        </w:rPr>
        <w:t>УДК</w:t>
      </w:r>
      <w:r>
        <w:rPr>
          <w:rFonts w:ascii="Times New Roman" w:hAnsi="Times New Roman" w:cs="Times New Roman"/>
          <w:b/>
        </w:rPr>
        <w:t xml:space="preserve"> 316.012</w:t>
      </w:r>
    </w:p>
    <w:p w:rsidR="00846602" w:rsidRDefault="00846602" w:rsidP="001F4858">
      <w:pPr>
        <w:jc w:val="center"/>
        <w:rPr>
          <w:rFonts w:ascii="Times New Roman" w:hAnsi="Times New Roman" w:cs="Times New Roman"/>
          <w:b/>
        </w:rPr>
      </w:pPr>
    </w:p>
    <w:p w:rsidR="001F4858" w:rsidRPr="00D0058B" w:rsidRDefault="001F4858" w:rsidP="001F4858">
      <w:pPr>
        <w:jc w:val="center"/>
        <w:rPr>
          <w:rFonts w:ascii="Times New Roman" w:hAnsi="Times New Roman" w:cs="Times New Roman"/>
          <w:b/>
        </w:rPr>
      </w:pPr>
      <w:r w:rsidRPr="00D0058B">
        <w:rPr>
          <w:rFonts w:ascii="Times New Roman" w:hAnsi="Times New Roman" w:cs="Times New Roman"/>
          <w:b/>
        </w:rPr>
        <w:t xml:space="preserve">Ларионов Алексей </w:t>
      </w:r>
      <w:proofErr w:type="spellStart"/>
      <w:r w:rsidRPr="00D0058B">
        <w:rPr>
          <w:rFonts w:ascii="Times New Roman" w:hAnsi="Times New Roman" w:cs="Times New Roman"/>
          <w:b/>
        </w:rPr>
        <w:t>Эдиславович</w:t>
      </w:r>
      <w:proofErr w:type="spellEnd"/>
      <w:r w:rsidRPr="00D0058B">
        <w:rPr>
          <w:rFonts w:ascii="Times New Roman" w:hAnsi="Times New Roman" w:cs="Times New Roman"/>
          <w:b/>
        </w:rPr>
        <w:t xml:space="preserve">, </w:t>
      </w:r>
      <w:proofErr w:type="spellStart"/>
      <w:r w:rsidRPr="00D0058B">
        <w:rPr>
          <w:rFonts w:ascii="Times New Roman" w:hAnsi="Times New Roman" w:cs="Times New Roman"/>
          <w:b/>
        </w:rPr>
        <w:t>к.и.н</w:t>
      </w:r>
      <w:proofErr w:type="spellEnd"/>
      <w:r w:rsidRPr="00D0058B">
        <w:rPr>
          <w:rFonts w:ascii="Times New Roman" w:hAnsi="Times New Roman" w:cs="Times New Roman"/>
          <w:b/>
        </w:rPr>
        <w:t>., доцент кафедры социальных и гуманитарных технологий ГОУ ВО «МГОТУ»</w:t>
      </w:r>
    </w:p>
    <w:p w:rsidR="001F4858" w:rsidRPr="00D0058B" w:rsidRDefault="001F4858" w:rsidP="001F4858">
      <w:pPr>
        <w:jc w:val="center"/>
        <w:rPr>
          <w:rFonts w:ascii="Times New Roman" w:hAnsi="Times New Roman" w:cs="Times New Roman"/>
          <w:b/>
        </w:rPr>
      </w:pPr>
      <w:proofErr w:type="spellStart"/>
      <w:r w:rsidRPr="00D0058B">
        <w:rPr>
          <w:rFonts w:ascii="Times New Roman" w:hAnsi="Times New Roman" w:cs="Times New Roman"/>
          <w:b/>
          <w:lang w:val="en-US"/>
        </w:rPr>
        <w:t>allar</w:t>
      </w:r>
      <w:proofErr w:type="spellEnd"/>
      <w:r w:rsidRPr="00D0058B">
        <w:rPr>
          <w:rFonts w:ascii="Times New Roman" w:hAnsi="Times New Roman" w:cs="Times New Roman"/>
          <w:b/>
        </w:rPr>
        <w:t>71@</w:t>
      </w:r>
      <w:proofErr w:type="spellStart"/>
      <w:r w:rsidRPr="00D0058B">
        <w:rPr>
          <w:rFonts w:ascii="Times New Roman" w:hAnsi="Times New Roman" w:cs="Times New Roman"/>
          <w:b/>
          <w:lang w:val="en-US"/>
        </w:rPr>
        <w:t>yandex</w:t>
      </w:r>
      <w:proofErr w:type="spellEnd"/>
      <w:r w:rsidRPr="00D0058B">
        <w:rPr>
          <w:rFonts w:ascii="Times New Roman" w:hAnsi="Times New Roman" w:cs="Times New Roman"/>
          <w:b/>
        </w:rPr>
        <w:t>.</w:t>
      </w:r>
      <w:proofErr w:type="spellStart"/>
      <w:r w:rsidRPr="00D0058B">
        <w:rPr>
          <w:rFonts w:ascii="Times New Roman" w:hAnsi="Times New Roman" w:cs="Times New Roman"/>
          <w:b/>
          <w:lang w:val="en-US"/>
        </w:rPr>
        <w:t>ru</w:t>
      </w:r>
      <w:proofErr w:type="spellEnd"/>
    </w:p>
    <w:p w:rsidR="001F4858" w:rsidRPr="00D0058B" w:rsidRDefault="001F4858" w:rsidP="001F4858">
      <w:pPr>
        <w:jc w:val="center"/>
        <w:rPr>
          <w:rFonts w:ascii="Times New Roman" w:hAnsi="Times New Roman" w:cs="Times New Roman"/>
          <w:b/>
        </w:rPr>
      </w:pPr>
      <w:r w:rsidRPr="00D0058B">
        <w:rPr>
          <w:rFonts w:ascii="Times New Roman" w:hAnsi="Times New Roman" w:cs="Times New Roman"/>
          <w:b/>
        </w:rPr>
        <w:t xml:space="preserve">Новичков Андрей Вячеславович, </w:t>
      </w:r>
      <w:proofErr w:type="spellStart"/>
      <w:r w:rsidRPr="00D0058B">
        <w:rPr>
          <w:rFonts w:ascii="Times New Roman" w:hAnsi="Times New Roman" w:cs="Times New Roman"/>
          <w:b/>
        </w:rPr>
        <w:t>к.и.н</w:t>
      </w:r>
      <w:proofErr w:type="spellEnd"/>
      <w:r w:rsidRPr="00D0058B">
        <w:rPr>
          <w:rFonts w:ascii="Times New Roman" w:hAnsi="Times New Roman" w:cs="Times New Roman"/>
          <w:b/>
        </w:rPr>
        <w:t>., доцент кафедры социальных и гуманитарных технологий ГОУ ВО «МГОТУ»</w:t>
      </w:r>
    </w:p>
    <w:p w:rsidR="001F4858" w:rsidRPr="00D0058B" w:rsidRDefault="001F4858" w:rsidP="001F4858">
      <w:pPr>
        <w:jc w:val="center"/>
        <w:rPr>
          <w:rFonts w:ascii="Times New Roman" w:hAnsi="Times New Roman" w:cs="Times New Roman"/>
          <w:b/>
        </w:rPr>
      </w:pPr>
      <w:r w:rsidRPr="00D0058B">
        <w:rPr>
          <w:rFonts w:ascii="Times New Roman" w:hAnsi="Times New Roman" w:cs="Times New Roman"/>
          <w:b/>
        </w:rPr>
        <w:t>novichkov.kimes@mail.ru</w:t>
      </w:r>
    </w:p>
    <w:p w:rsidR="001F4858" w:rsidRDefault="001F4858" w:rsidP="00C9318D">
      <w:pPr>
        <w:ind w:firstLine="709"/>
        <w:jc w:val="center"/>
        <w:rPr>
          <w:rFonts w:ascii="Times New Roman" w:hAnsi="Times New Roman" w:cs="Times New Roman"/>
          <w:b/>
          <w:i/>
        </w:rPr>
      </w:pPr>
    </w:p>
    <w:p w:rsidR="001F4858" w:rsidRDefault="001F4858" w:rsidP="00C9318D">
      <w:pPr>
        <w:ind w:firstLine="709"/>
        <w:jc w:val="center"/>
        <w:rPr>
          <w:rFonts w:ascii="Times New Roman" w:hAnsi="Times New Roman" w:cs="Times New Roman"/>
          <w:b/>
          <w:i/>
        </w:rPr>
      </w:pPr>
    </w:p>
    <w:p w:rsidR="0079030A" w:rsidRDefault="003F5808" w:rsidP="00C9318D">
      <w:pPr>
        <w:ind w:firstLine="709"/>
        <w:jc w:val="center"/>
        <w:rPr>
          <w:rFonts w:ascii="Times New Roman" w:hAnsi="Times New Roman" w:cs="Times New Roman"/>
          <w:b/>
        </w:rPr>
      </w:pPr>
      <w:r w:rsidRPr="0079030A">
        <w:rPr>
          <w:rFonts w:ascii="Times New Roman" w:hAnsi="Times New Roman" w:cs="Times New Roman"/>
          <w:b/>
        </w:rPr>
        <w:t xml:space="preserve">АКСИОЛОГИЧЕСКИЕ </w:t>
      </w:r>
      <w:r w:rsidR="00A929F2" w:rsidRPr="0079030A">
        <w:rPr>
          <w:rFonts w:ascii="Times New Roman" w:hAnsi="Times New Roman" w:cs="Times New Roman"/>
          <w:b/>
        </w:rPr>
        <w:t>АСПЕКТЫ</w:t>
      </w:r>
      <w:r w:rsidRPr="0079030A">
        <w:rPr>
          <w:rFonts w:ascii="Times New Roman" w:hAnsi="Times New Roman" w:cs="Times New Roman"/>
          <w:b/>
        </w:rPr>
        <w:t xml:space="preserve"> </w:t>
      </w:r>
    </w:p>
    <w:p w:rsidR="00AE38D8" w:rsidRPr="0079030A" w:rsidRDefault="003F5808" w:rsidP="00C9318D">
      <w:pPr>
        <w:ind w:firstLine="709"/>
        <w:jc w:val="center"/>
        <w:rPr>
          <w:rFonts w:ascii="Times New Roman" w:hAnsi="Times New Roman" w:cs="Times New Roman"/>
          <w:b/>
        </w:rPr>
      </w:pPr>
      <w:r w:rsidRPr="0079030A">
        <w:rPr>
          <w:rFonts w:ascii="Times New Roman" w:hAnsi="Times New Roman" w:cs="Times New Roman"/>
          <w:b/>
        </w:rPr>
        <w:t>СОЦИАЛЬНОГО РЕФОРМИРОВАНИЯ В РОССИИ</w:t>
      </w:r>
    </w:p>
    <w:p w:rsidR="003F5808" w:rsidRDefault="003F5808" w:rsidP="00C9318D">
      <w:pPr>
        <w:ind w:firstLine="709"/>
        <w:jc w:val="center"/>
        <w:rPr>
          <w:rFonts w:ascii="Times New Roman" w:hAnsi="Times New Roman" w:cs="Times New Roman"/>
          <w:b/>
          <w:i/>
        </w:rPr>
      </w:pPr>
    </w:p>
    <w:p w:rsidR="00846602" w:rsidRDefault="00846602" w:rsidP="00846602">
      <w:pPr>
        <w:jc w:val="both"/>
        <w:rPr>
          <w:rFonts w:ascii="Times New Roman" w:hAnsi="Times New Roman" w:cs="Times New Roman"/>
        </w:rPr>
      </w:pPr>
      <w:r w:rsidRPr="00D0058B">
        <w:rPr>
          <w:rFonts w:ascii="Times New Roman" w:hAnsi="Times New Roman" w:cs="Times New Roman"/>
          <w:b/>
        </w:rPr>
        <w:t>Аннотация.</w:t>
      </w:r>
      <w:r>
        <w:rPr>
          <w:rFonts w:ascii="Times New Roman" w:hAnsi="Times New Roman" w:cs="Times New Roman"/>
          <w:b/>
        </w:rPr>
        <w:t xml:space="preserve"> </w:t>
      </w:r>
      <w:r w:rsidR="0079030A">
        <w:rPr>
          <w:rFonts w:ascii="Times New Roman" w:hAnsi="Times New Roman" w:cs="Times New Roman"/>
        </w:rPr>
        <w:t>В данной статье рассмотрены аксиологические вопросы социальных реформ в России на протяжении последней четверти века. На основе обращения к социально-философским текстам делается вывод о глубоком диссонансе осуществляемого на протяжении многих лет курса социальных реформ с цивилизационной традицией и подлинными витальными интересами абсолютного большинства населения России. Делается вывод о необходимости постоянного соотнесения любых проектов общественных преобразований с ценностными основания исторического бытия страны и народа.</w:t>
      </w:r>
    </w:p>
    <w:p w:rsidR="0079030A" w:rsidRDefault="0079030A" w:rsidP="00846602">
      <w:pPr>
        <w:jc w:val="both"/>
        <w:rPr>
          <w:rFonts w:ascii="Times New Roman" w:hAnsi="Times New Roman" w:cs="Times New Roman"/>
        </w:rPr>
      </w:pPr>
      <w:r w:rsidRPr="0079030A">
        <w:rPr>
          <w:rFonts w:ascii="Times New Roman" w:hAnsi="Times New Roman" w:cs="Times New Roman"/>
          <w:b/>
        </w:rPr>
        <w:t>Ключевые слова.</w:t>
      </w:r>
      <w:r>
        <w:rPr>
          <w:rFonts w:ascii="Times New Roman" w:hAnsi="Times New Roman" w:cs="Times New Roman"/>
        </w:rPr>
        <w:t xml:space="preserve"> Социальные реформы, аксиология, Российская цивилизация, традиция.</w:t>
      </w:r>
    </w:p>
    <w:p w:rsidR="0079030A" w:rsidRDefault="0079030A" w:rsidP="00846602">
      <w:pPr>
        <w:jc w:val="both"/>
        <w:rPr>
          <w:rFonts w:ascii="Times New Roman" w:hAnsi="Times New Roman" w:cs="Times New Roman"/>
        </w:rPr>
      </w:pPr>
    </w:p>
    <w:p w:rsidR="0079030A" w:rsidRPr="0079030A" w:rsidRDefault="0079030A" w:rsidP="0079030A">
      <w:pPr>
        <w:jc w:val="center"/>
        <w:rPr>
          <w:rFonts w:ascii="Times New Roman" w:hAnsi="Times New Roman" w:cs="Times New Roman"/>
          <w:lang w:val="en-US"/>
        </w:rPr>
      </w:pPr>
      <w:proofErr w:type="spellStart"/>
      <w:r w:rsidRPr="0079030A">
        <w:rPr>
          <w:rFonts w:ascii="Times New Roman" w:hAnsi="Times New Roman" w:cs="Times New Roman"/>
          <w:lang w:val="en-US"/>
        </w:rPr>
        <w:t>Larionov</w:t>
      </w:r>
      <w:proofErr w:type="spellEnd"/>
      <w:r w:rsidRPr="0079030A">
        <w:rPr>
          <w:rFonts w:ascii="Times New Roman" w:hAnsi="Times New Roman" w:cs="Times New Roman"/>
          <w:lang w:val="en-US"/>
        </w:rPr>
        <w:t xml:space="preserve"> Alexei </w:t>
      </w:r>
      <w:proofErr w:type="spellStart"/>
      <w:r w:rsidRPr="0079030A">
        <w:rPr>
          <w:rFonts w:ascii="Times New Roman" w:hAnsi="Times New Roman" w:cs="Times New Roman"/>
          <w:lang w:val="en-US"/>
        </w:rPr>
        <w:t>Edislavovich</w:t>
      </w:r>
      <w:proofErr w:type="spellEnd"/>
      <w:r w:rsidRPr="0079030A">
        <w:rPr>
          <w:rFonts w:ascii="Times New Roman" w:hAnsi="Times New Roman" w:cs="Times New Roman"/>
          <w:lang w:val="en-US"/>
        </w:rPr>
        <w:t>, Ph. D., associate Professor of social and humanitarian technologies «MGOTU»</w:t>
      </w:r>
    </w:p>
    <w:p w:rsidR="0079030A" w:rsidRPr="0079030A" w:rsidRDefault="0079030A" w:rsidP="0079030A">
      <w:pPr>
        <w:jc w:val="center"/>
        <w:rPr>
          <w:rFonts w:ascii="Times New Roman" w:hAnsi="Times New Roman" w:cs="Times New Roman"/>
          <w:lang w:val="en-US"/>
        </w:rPr>
      </w:pPr>
      <w:proofErr w:type="spellStart"/>
      <w:r w:rsidRPr="0079030A">
        <w:rPr>
          <w:rFonts w:ascii="Times New Roman" w:hAnsi="Times New Roman" w:cs="Times New Roman"/>
          <w:lang w:val="en-US"/>
        </w:rPr>
        <w:t>Novichkov</w:t>
      </w:r>
      <w:proofErr w:type="spellEnd"/>
      <w:r w:rsidRPr="0079030A">
        <w:rPr>
          <w:rFonts w:ascii="Times New Roman" w:hAnsi="Times New Roman" w:cs="Times New Roman"/>
          <w:lang w:val="en-US"/>
        </w:rPr>
        <w:t xml:space="preserve"> Andrey </w:t>
      </w:r>
      <w:proofErr w:type="spellStart"/>
      <w:r w:rsidRPr="0079030A">
        <w:rPr>
          <w:rFonts w:ascii="Times New Roman" w:hAnsi="Times New Roman" w:cs="Times New Roman"/>
          <w:lang w:val="en-US"/>
        </w:rPr>
        <w:t>Vyacheslavovich</w:t>
      </w:r>
      <w:proofErr w:type="spellEnd"/>
      <w:r w:rsidRPr="0079030A">
        <w:rPr>
          <w:rFonts w:ascii="Times New Roman" w:hAnsi="Times New Roman" w:cs="Times New Roman"/>
          <w:lang w:val="en-US"/>
        </w:rPr>
        <w:t>, Ph. D., associate Professor of social and humanitarian technologies «MGOTU»</w:t>
      </w:r>
    </w:p>
    <w:p w:rsidR="0079030A" w:rsidRDefault="0079030A" w:rsidP="00846602">
      <w:pPr>
        <w:jc w:val="both"/>
        <w:rPr>
          <w:rFonts w:ascii="Times New Roman" w:hAnsi="Times New Roman" w:cs="Times New Roman"/>
          <w:lang w:val="en-US"/>
        </w:rPr>
      </w:pPr>
    </w:p>
    <w:p w:rsidR="0079030A" w:rsidRPr="0079030A" w:rsidRDefault="0079030A" w:rsidP="0079030A">
      <w:pPr>
        <w:jc w:val="center"/>
        <w:rPr>
          <w:rFonts w:ascii="Times New Roman" w:hAnsi="Times New Roman" w:cs="Times New Roman"/>
          <w:b/>
          <w:lang w:val="en-US"/>
        </w:rPr>
      </w:pPr>
      <w:r w:rsidRPr="0079030A">
        <w:rPr>
          <w:rFonts w:ascii="Times New Roman" w:hAnsi="Times New Roman" w:cs="Times New Roman"/>
          <w:b/>
          <w:lang w:val="en-US"/>
        </w:rPr>
        <w:t xml:space="preserve">AXIOLOGICAL ASPECTS </w:t>
      </w:r>
    </w:p>
    <w:p w:rsidR="0079030A" w:rsidRDefault="0079030A" w:rsidP="0079030A">
      <w:pPr>
        <w:jc w:val="center"/>
        <w:rPr>
          <w:rFonts w:ascii="Times New Roman" w:hAnsi="Times New Roman" w:cs="Times New Roman"/>
          <w:b/>
          <w:lang w:val="en-US"/>
        </w:rPr>
      </w:pPr>
      <w:r w:rsidRPr="0079030A">
        <w:rPr>
          <w:rFonts w:ascii="Times New Roman" w:hAnsi="Times New Roman" w:cs="Times New Roman"/>
          <w:b/>
          <w:lang w:val="en-US"/>
        </w:rPr>
        <w:t>SOCIAL REFORMS IN RUSSIA</w:t>
      </w:r>
    </w:p>
    <w:p w:rsidR="0079030A" w:rsidRDefault="0079030A" w:rsidP="0079030A">
      <w:pPr>
        <w:jc w:val="both"/>
        <w:rPr>
          <w:rFonts w:ascii="Times New Roman" w:hAnsi="Times New Roman" w:cs="Times New Roman"/>
          <w:lang w:val="en-US"/>
        </w:rPr>
      </w:pPr>
    </w:p>
    <w:p w:rsidR="0079030A" w:rsidRPr="0079030A" w:rsidRDefault="0079030A" w:rsidP="0079030A">
      <w:pPr>
        <w:jc w:val="both"/>
        <w:rPr>
          <w:rFonts w:ascii="Times New Roman" w:hAnsi="Times New Roman" w:cs="Times New Roman"/>
          <w:lang w:val="en-US"/>
        </w:rPr>
      </w:pPr>
      <w:r w:rsidRPr="0079030A">
        <w:rPr>
          <w:rFonts w:ascii="Times New Roman" w:hAnsi="Times New Roman" w:cs="Times New Roman"/>
          <w:b/>
          <w:lang w:val="en-US"/>
        </w:rPr>
        <w:t>Annotation.</w:t>
      </w:r>
      <w:r w:rsidRPr="0079030A">
        <w:rPr>
          <w:rFonts w:ascii="Times New Roman" w:hAnsi="Times New Roman" w:cs="Times New Roman"/>
          <w:lang w:val="en-US"/>
        </w:rPr>
        <w:t xml:space="preserve"> This article discusses the axiological issues of social reforms in Russia during the last quarter century. On the basis of the appeal to the socio-philosophical texts the author concludes about the deep dissonance of the course of social reforms carried out for many years with the civilizational tradition and the true vital interests of the absolute majority of the Russian population. The conclusion is made about the necessity of constant correlation of any projects of social transformations with the value bases of historical existence of the country and the people.</w:t>
      </w:r>
    </w:p>
    <w:p w:rsidR="0079030A" w:rsidRDefault="0079030A" w:rsidP="0079030A">
      <w:pPr>
        <w:jc w:val="both"/>
        <w:rPr>
          <w:rFonts w:ascii="Times New Roman" w:hAnsi="Times New Roman" w:cs="Times New Roman"/>
          <w:lang w:val="en-US"/>
        </w:rPr>
      </w:pPr>
      <w:r w:rsidRPr="0079030A">
        <w:rPr>
          <w:rFonts w:ascii="Times New Roman" w:hAnsi="Times New Roman" w:cs="Times New Roman"/>
          <w:b/>
          <w:lang w:val="en-US"/>
        </w:rPr>
        <w:t>Keyword.</w:t>
      </w:r>
      <w:r w:rsidRPr="0079030A">
        <w:rPr>
          <w:rFonts w:ascii="Times New Roman" w:hAnsi="Times New Roman" w:cs="Times New Roman"/>
          <w:lang w:val="en-US"/>
        </w:rPr>
        <w:t xml:space="preserve"> </w:t>
      </w:r>
      <w:bookmarkStart w:id="0" w:name="_GoBack"/>
      <w:bookmarkEnd w:id="0"/>
      <w:r w:rsidRPr="0079030A">
        <w:rPr>
          <w:rFonts w:ascii="Times New Roman" w:hAnsi="Times New Roman" w:cs="Times New Roman"/>
          <w:lang w:val="en-US"/>
        </w:rPr>
        <w:t>Social reforms, axiology, Russian civilization, tradition.</w:t>
      </w:r>
    </w:p>
    <w:p w:rsidR="0079030A" w:rsidRPr="0079030A" w:rsidRDefault="0079030A" w:rsidP="0079030A">
      <w:pPr>
        <w:jc w:val="both"/>
        <w:rPr>
          <w:rFonts w:ascii="Times New Roman" w:hAnsi="Times New Roman" w:cs="Times New Roman"/>
          <w:lang w:val="en-US"/>
        </w:rPr>
      </w:pPr>
    </w:p>
    <w:p w:rsidR="003F5808" w:rsidRPr="00C9318D" w:rsidRDefault="003F5808" w:rsidP="00C9318D">
      <w:pPr>
        <w:ind w:firstLine="709"/>
        <w:jc w:val="both"/>
        <w:rPr>
          <w:rFonts w:ascii="Times New Roman" w:eastAsiaTheme="minorEastAsia" w:hAnsi="Times New Roman" w:cs="Times New Roman"/>
        </w:rPr>
      </w:pPr>
      <w:r w:rsidRPr="00C9318D">
        <w:rPr>
          <w:rFonts w:ascii="Times New Roman" w:hAnsi="Times New Roman" w:cs="Times New Roman"/>
        </w:rPr>
        <w:t xml:space="preserve">Один из виднейших социологов современности </w:t>
      </w:r>
      <w:proofErr w:type="spellStart"/>
      <w:r w:rsidRPr="00C9318D">
        <w:rPr>
          <w:rFonts w:ascii="Times New Roman" w:hAnsi="Times New Roman" w:cs="Times New Roman"/>
        </w:rPr>
        <w:t>Рэндалл</w:t>
      </w:r>
      <w:proofErr w:type="spellEnd"/>
      <w:r w:rsidRPr="00C9318D">
        <w:rPr>
          <w:rFonts w:ascii="Times New Roman" w:hAnsi="Times New Roman" w:cs="Times New Roman"/>
        </w:rPr>
        <w:t xml:space="preserve"> Коллинз указывает</w:t>
      </w:r>
      <w:r w:rsidR="00C94394" w:rsidRPr="00C9318D">
        <w:rPr>
          <w:rFonts w:ascii="Times New Roman" w:hAnsi="Times New Roman" w:cs="Times New Roman"/>
        </w:rPr>
        <w:t>, что суммарное число философов за весь период письменной истории человечества достигает величины порядка 3000 человек.</w:t>
      </w:r>
      <w:r w:rsidR="00C3325E">
        <w:rPr>
          <w:rFonts w:ascii="Times New Roman" w:hAnsi="Times New Roman" w:cs="Times New Roman"/>
        </w:rPr>
        <w:t>[5, с.138]</w:t>
      </w:r>
      <w:r w:rsidR="00C94394" w:rsidRPr="00C9318D">
        <w:rPr>
          <w:rFonts w:ascii="Times New Roman" w:hAnsi="Times New Roman" w:cs="Times New Roman"/>
        </w:rPr>
        <w:t xml:space="preserve"> На фоне суммарно ж</w:t>
      </w:r>
      <w:r w:rsidR="00DD1BF2">
        <w:rPr>
          <w:rFonts w:ascii="Times New Roman" w:hAnsi="Times New Roman" w:cs="Times New Roman"/>
        </w:rPr>
        <w:t>ивших и живущих на Земном шаре 35</w:t>
      </w:r>
      <w:r w:rsidR="00C94394" w:rsidRPr="00C9318D">
        <w:rPr>
          <w:rFonts w:ascii="Times New Roman" w:hAnsi="Times New Roman" w:cs="Times New Roman"/>
        </w:rPr>
        <w:t>×10</w:t>
      </w:r>
      <w:r w:rsidR="00C94394" w:rsidRPr="00C9318D">
        <w:rPr>
          <w:rFonts w:ascii="Times New Roman" w:hAnsi="Times New Roman" w:cs="Times New Roman"/>
          <w:vertAlign w:val="superscript"/>
        </w:rPr>
        <w:t>9</w:t>
      </w:r>
      <w:r w:rsidR="00C94394" w:rsidRPr="00C9318D">
        <w:rPr>
          <w:rFonts w:ascii="Times New Roman" w:hAnsi="Times New Roman" w:cs="Times New Roman"/>
        </w:rPr>
        <w:t xml:space="preserve"> человек это исчезающе малая величина. Но исторически роль этой ничтожно малой </w:t>
      </w:r>
      <w:r w:rsidR="0046366F" w:rsidRPr="00C9318D">
        <w:rPr>
          <w:rFonts w:ascii="Times New Roman" w:hAnsi="Times New Roman" w:cs="Times New Roman"/>
        </w:rPr>
        <w:t xml:space="preserve">группы людей несоизмерима с количеством. То есть, если абсолютное количество на фоне общей численности населения в исторический период стремится в </w:t>
      </w:r>
      <m:oMath>
        <m:r>
          <w:rPr>
            <w:rFonts w:ascii="Cambria Math" w:hAnsi="Cambria Math" w:cs="Times New Roman"/>
          </w:rPr>
          <m:t>-∞</m:t>
        </m:r>
      </m:oMath>
      <w:r w:rsidR="0046366F" w:rsidRPr="00C9318D">
        <w:rPr>
          <w:rFonts w:ascii="Times New Roman" w:eastAsiaTheme="minorEastAsia" w:hAnsi="Times New Roman" w:cs="Times New Roman"/>
        </w:rPr>
        <w:t>, то социально-историческая роль страты философов стремится</w:t>
      </w:r>
      <w:r w:rsidR="000D08E4" w:rsidRPr="00C9318D">
        <w:rPr>
          <w:rFonts w:ascii="Times New Roman" w:eastAsiaTheme="minorEastAsia" w:hAnsi="Times New Roman" w:cs="Times New Roman"/>
        </w:rPr>
        <w:t xml:space="preserve"> в +</w:t>
      </w:r>
      <m:oMath>
        <m:r>
          <w:rPr>
            <w:rFonts w:ascii="Cambria Math" w:hAnsi="Cambria Math" w:cs="Times New Roman"/>
          </w:rPr>
          <m:t>∞</m:t>
        </m:r>
      </m:oMath>
      <w:r w:rsidR="000D08E4" w:rsidRPr="00C9318D">
        <w:rPr>
          <w:rFonts w:ascii="Times New Roman" w:eastAsiaTheme="minorEastAsia" w:hAnsi="Times New Roman" w:cs="Times New Roman"/>
        </w:rPr>
        <w:t xml:space="preserve">. </w:t>
      </w:r>
    </w:p>
    <w:p w:rsidR="000D08E4" w:rsidRPr="00C9318D" w:rsidRDefault="000D08E4" w:rsidP="00C9318D">
      <w:pPr>
        <w:ind w:firstLine="709"/>
        <w:jc w:val="both"/>
        <w:rPr>
          <w:rFonts w:ascii="Times New Roman" w:hAnsi="Times New Roman" w:cs="Times New Roman"/>
        </w:rPr>
      </w:pPr>
      <w:r w:rsidRPr="00C9318D">
        <w:rPr>
          <w:rFonts w:ascii="Times New Roman" w:hAnsi="Times New Roman" w:cs="Times New Roman"/>
        </w:rPr>
        <w:t xml:space="preserve">Почему так происходит, причём не разово, а систематически на всём протяжении социальной истории человечества? Ответ прост: философия говорит о смыслах и ценностях человеческого бытия. Именно на основе выявленного для личности и общества смысла, принятых и признанных высших транс-персональных ценностей, возможны развитие и рост как отдельной личности, так и социальных слоёв, общества и государства в целом. Из чего можно сделать вывод о том, что социальные трансформации, динамика </w:t>
      </w:r>
      <w:r w:rsidRPr="00C9318D">
        <w:rPr>
          <w:rFonts w:ascii="Times New Roman" w:hAnsi="Times New Roman" w:cs="Times New Roman"/>
        </w:rPr>
        <w:lastRenderedPageBreak/>
        <w:t xml:space="preserve">общественного развития, социальное реформирование также содержат в себе аксиологическую подоплеку. Даже если инициаторы и участники всевозможных социальных флуктуаций не дают себе труда об этом задуматься. Ведь только человек обладает способностью к рациональному целеполаганию, в основе которого лежат убеждения и мировоззрения, в конечном итоге сублимируемые к ценностям. Без этого условия никакая человеческая деятельность, помимо простейшей физиологической активности, попросту невозможна. С этой точки зрения попробуем подойти </w:t>
      </w:r>
      <w:r w:rsidR="0043698A" w:rsidRPr="00C9318D">
        <w:rPr>
          <w:rFonts w:ascii="Times New Roman" w:hAnsi="Times New Roman" w:cs="Times New Roman"/>
        </w:rPr>
        <w:t>к рассмотрению и оценке тех социальных реформ и перемен, которыми оказалось затронуто российское общество в последние три десятилетия (1992-2019гг.).</w:t>
      </w:r>
      <w:r w:rsidRPr="00C9318D">
        <w:rPr>
          <w:rFonts w:ascii="Times New Roman" w:hAnsi="Times New Roman" w:cs="Times New Roman"/>
        </w:rPr>
        <w:t xml:space="preserve"> </w:t>
      </w:r>
    </w:p>
    <w:p w:rsidR="00683B43" w:rsidRPr="00C9318D" w:rsidRDefault="00683B43" w:rsidP="00C9318D">
      <w:pPr>
        <w:ind w:firstLine="709"/>
        <w:jc w:val="both"/>
        <w:rPr>
          <w:rFonts w:ascii="Times New Roman" w:hAnsi="Times New Roman" w:cs="Times New Roman"/>
        </w:rPr>
      </w:pPr>
      <w:r w:rsidRPr="00C9318D">
        <w:rPr>
          <w:rFonts w:ascii="Times New Roman" w:hAnsi="Times New Roman" w:cs="Times New Roman"/>
        </w:rPr>
        <w:t xml:space="preserve">Официально, социальное реформирование в современной России имеет весьма невнятное аксиологическое обоснование. Кроме периодических призывов к модернизации, инновациям и повышению эффективности, почти невозможно отыскать сколько-нибудь целостных текстов, которые бы подводили идейно-теоретическую базу под тот процесс преобразований в российском обществе, который практически без перерыва продолжается во всех его сферах три десятилетия подряд. Как важнейший вывод социолого-теоретического уровня можно сформулировать постулат: целое поколение граждан России родилось и выросло, вступило в жизнь в условиях перманентных социальных реформ как константы социального и личностного бытия. Столь же постоянным является и отсутствие внятного обоснования. Таким образом, общество устойчиво получает от власти сигналы: бесконечные перемены без определённой цели и объяснения более постоянны, чем покой и устойчивость. При условии сохранения такого положения ещё на 30 или более лет мы получим совершенно особое общество, которое ещё не имело полноценных аналогов в истории. А именно, общество, которое не помнит стабильного состояния и не представляет жизни вне потока перемен. Причём таких перемен, которые не зависят от субъективных желаний и равнодушны к страданиям хоть персональным, хоть массовым. Более того, такое общество не будет ждать стабильности в перспективе и не сможет её обеспечить даже при наличии гипотетической возможности. По той простой причине, что не имеет представления об ином онтологическом состоянии. Поскольку же социальное проектирование никак не артикулируется, постольку людям не с чем будет сравнивать вечно длящееся настоящее. Невозможно вынести аргументированную оценку и избрать более удачный путь, не имея перед глазами ни примеров для сравнения, ни концептуальных идей, которые бы объясняли и указывали перспективу. Не составит труда понять, что социум, лишённый осознания критериев и перспективы, превращается в идеальный объект для </w:t>
      </w:r>
      <w:proofErr w:type="spellStart"/>
      <w:r w:rsidRPr="00C9318D">
        <w:rPr>
          <w:rFonts w:ascii="Times New Roman" w:hAnsi="Times New Roman" w:cs="Times New Roman"/>
        </w:rPr>
        <w:t>манипулятивного</w:t>
      </w:r>
      <w:proofErr w:type="spellEnd"/>
      <w:r w:rsidRPr="00C9318D">
        <w:rPr>
          <w:rFonts w:ascii="Times New Roman" w:hAnsi="Times New Roman" w:cs="Times New Roman"/>
        </w:rPr>
        <w:t xml:space="preserve"> управления со стороны узкой группы бенефициаров, обладающих доступом к более полной и целостной информации и возможностью если не проектировать модель и траекторию социального развития, то по крайней мере, направлять их в сторону, релевантную своим узкокорпоративным интересам.</w:t>
      </w:r>
    </w:p>
    <w:p w:rsidR="00683B43" w:rsidRDefault="00683B43" w:rsidP="00C9318D">
      <w:pPr>
        <w:ind w:firstLine="709"/>
        <w:jc w:val="both"/>
        <w:rPr>
          <w:rFonts w:ascii="Times New Roman" w:hAnsi="Times New Roman" w:cs="Times New Roman"/>
        </w:rPr>
      </w:pPr>
      <w:r w:rsidRPr="00C9318D">
        <w:rPr>
          <w:rFonts w:ascii="Times New Roman" w:hAnsi="Times New Roman" w:cs="Times New Roman"/>
        </w:rPr>
        <w:t>При этом, со стороны «посвящённых», можно отметить целый ряд своеобразных рефлексий в отношении «</w:t>
      </w:r>
      <w:proofErr w:type="spellStart"/>
      <w:r w:rsidRPr="00C9318D">
        <w:rPr>
          <w:rFonts w:ascii="Times New Roman" w:hAnsi="Times New Roman" w:cs="Times New Roman"/>
        </w:rPr>
        <w:t>профанного</w:t>
      </w:r>
      <w:proofErr w:type="spellEnd"/>
      <w:r w:rsidRPr="00C9318D">
        <w:rPr>
          <w:rFonts w:ascii="Times New Roman" w:hAnsi="Times New Roman" w:cs="Times New Roman"/>
        </w:rPr>
        <w:t xml:space="preserve"> большинства», рефлексией, которые прорываются даже сквозь завесу умолчанию -либо помимо воли «креативных топ-менеджеров», либо по причине утраты ими же чувства опасности, убеждения в собственной сверхисторической безопасности. Иными словами, свято  и некритично усвоившие </w:t>
      </w:r>
      <w:proofErr w:type="spellStart"/>
      <w:r w:rsidRPr="00C9318D">
        <w:rPr>
          <w:rFonts w:ascii="Times New Roman" w:hAnsi="Times New Roman" w:cs="Times New Roman"/>
        </w:rPr>
        <w:t>парадигмальный</w:t>
      </w:r>
      <w:proofErr w:type="spellEnd"/>
      <w:r w:rsidRPr="00C9318D">
        <w:rPr>
          <w:rFonts w:ascii="Times New Roman" w:hAnsi="Times New Roman" w:cs="Times New Roman"/>
        </w:rPr>
        <w:t xml:space="preserve"> концепт </w:t>
      </w:r>
      <w:proofErr w:type="spellStart"/>
      <w:r w:rsidRPr="00C9318D">
        <w:rPr>
          <w:rFonts w:ascii="Times New Roman" w:hAnsi="Times New Roman" w:cs="Times New Roman"/>
        </w:rPr>
        <w:t>Фрэнсиса</w:t>
      </w:r>
      <w:proofErr w:type="spellEnd"/>
      <w:r w:rsidRPr="00C9318D">
        <w:rPr>
          <w:rFonts w:ascii="Times New Roman" w:hAnsi="Times New Roman" w:cs="Times New Roman"/>
        </w:rPr>
        <w:t xml:space="preserve"> </w:t>
      </w:r>
      <w:proofErr w:type="spellStart"/>
      <w:r w:rsidRPr="00C9318D">
        <w:rPr>
          <w:rFonts w:ascii="Times New Roman" w:hAnsi="Times New Roman" w:cs="Times New Roman"/>
        </w:rPr>
        <w:t>Фукуямы</w:t>
      </w:r>
      <w:proofErr w:type="spellEnd"/>
      <w:r w:rsidRPr="00C9318D">
        <w:rPr>
          <w:rFonts w:ascii="Times New Roman" w:hAnsi="Times New Roman" w:cs="Times New Roman"/>
        </w:rPr>
        <w:t xml:space="preserve"> о «конце истории» применительно к статусной у положению своего социального слоя. Они себя мыслят вне истории, оставив политические перевороты и социальные трансформации на долю незадачливого «</w:t>
      </w:r>
      <w:proofErr w:type="spellStart"/>
      <w:r w:rsidRPr="00C9318D">
        <w:rPr>
          <w:rFonts w:ascii="Times New Roman" w:hAnsi="Times New Roman" w:cs="Times New Roman"/>
        </w:rPr>
        <w:t>охлоса</w:t>
      </w:r>
      <w:proofErr w:type="spellEnd"/>
      <w:r w:rsidRPr="00C9318D">
        <w:rPr>
          <w:rFonts w:ascii="Times New Roman" w:hAnsi="Times New Roman" w:cs="Times New Roman"/>
        </w:rPr>
        <w:t>», себя же полагая в роли земных богов, овладевших нитью Ананке-судьбы. Об этом говорил в своё время один из умнейших наших современников Александр Сергеевич Панарин.</w:t>
      </w:r>
    </w:p>
    <w:p w:rsidR="008D5FBF" w:rsidRPr="00C9318D" w:rsidRDefault="008D5FBF" w:rsidP="008D5FBF">
      <w:pPr>
        <w:ind w:firstLine="709"/>
        <w:jc w:val="both"/>
        <w:rPr>
          <w:rFonts w:ascii="Times New Roman" w:hAnsi="Times New Roman" w:cs="Times New Roman"/>
        </w:rPr>
      </w:pPr>
      <w:r>
        <w:rPr>
          <w:rFonts w:ascii="Times New Roman" w:hAnsi="Times New Roman" w:cs="Times New Roman"/>
        </w:rPr>
        <w:t>«Сегодня быть эли</w:t>
      </w:r>
      <w:r w:rsidRPr="008D5FBF">
        <w:rPr>
          <w:rFonts w:ascii="Times New Roman" w:hAnsi="Times New Roman" w:cs="Times New Roman"/>
        </w:rPr>
        <w:t xml:space="preserve">той и реализовать себя как </w:t>
      </w:r>
      <w:r>
        <w:rPr>
          <w:rFonts w:ascii="Times New Roman" w:hAnsi="Times New Roman" w:cs="Times New Roman"/>
        </w:rPr>
        <w:t xml:space="preserve">элита означает поставить себя в </w:t>
      </w:r>
      <w:r w:rsidRPr="008D5FBF">
        <w:rPr>
          <w:rFonts w:ascii="Times New Roman" w:hAnsi="Times New Roman" w:cs="Times New Roman"/>
        </w:rPr>
        <w:t xml:space="preserve">независимое положение от </w:t>
      </w:r>
      <w:r>
        <w:rPr>
          <w:rFonts w:ascii="Times New Roman" w:hAnsi="Times New Roman" w:cs="Times New Roman"/>
        </w:rPr>
        <w:t>национальных интересов и нацио</w:t>
      </w:r>
      <w:r w:rsidRPr="008D5FBF">
        <w:rPr>
          <w:rFonts w:ascii="Times New Roman" w:hAnsi="Times New Roman" w:cs="Times New Roman"/>
        </w:rPr>
        <w:t>нальных чаяний</w:t>
      </w:r>
      <w:r>
        <w:rPr>
          <w:rFonts w:ascii="Times New Roman" w:hAnsi="Times New Roman" w:cs="Times New Roman"/>
        </w:rPr>
        <w:t xml:space="preserve">… </w:t>
      </w:r>
      <w:r w:rsidRPr="008D5FBF">
        <w:rPr>
          <w:rFonts w:ascii="Times New Roman" w:hAnsi="Times New Roman" w:cs="Times New Roman"/>
        </w:rPr>
        <w:t>Современные элиты</w:t>
      </w:r>
      <w:r>
        <w:rPr>
          <w:rFonts w:ascii="Times New Roman" w:hAnsi="Times New Roman" w:cs="Times New Roman"/>
        </w:rPr>
        <w:t xml:space="preserve"> представляют собой нечто вроде </w:t>
      </w:r>
      <w:r w:rsidRPr="008D5FBF">
        <w:rPr>
          <w:rFonts w:ascii="Times New Roman" w:hAnsi="Times New Roman" w:cs="Times New Roman"/>
        </w:rPr>
        <w:t>замкнутого международно</w:t>
      </w:r>
      <w:r>
        <w:rPr>
          <w:rFonts w:ascii="Times New Roman" w:hAnsi="Times New Roman" w:cs="Times New Roman"/>
        </w:rPr>
        <w:t xml:space="preserve">го клуба </w:t>
      </w:r>
      <w:r>
        <w:rPr>
          <w:rFonts w:ascii="Times New Roman" w:hAnsi="Times New Roman" w:cs="Times New Roman"/>
        </w:rPr>
        <w:lastRenderedPageBreak/>
        <w:t xml:space="preserve">со своей корпоративной </w:t>
      </w:r>
      <w:r w:rsidRPr="008D5FBF">
        <w:rPr>
          <w:rFonts w:ascii="Times New Roman" w:hAnsi="Times New Roman" w:cs="Times New Roman"/>
        </w:rPr>
        <w:t>этикой, ничего общего н</w:t>
      </w:r>
      <w:r>
        <w:rPr>
          <w:rFonts w:ascii="Times New Roman" w:hAnsi="Times New Roman" w:cs="Times New Roman"/>
        </w:rPr>
        <w:t xml:space="preserve">е имеющей с обычной гражданской </w:t>
      </w:r>
      <w:r w:rsidRPr="008D5FBF">
        <w:rPr>
          <w:rFonts w:ascii="Times New Roman" w:hAnsi="Times New Roman" w:cs="Times New Roman"/>
        </w:rPr>
        <w:t>и политической этикой, об</w:t>
      </w:r>
      <w:r>
        <w:rPr>
          <w:rFonts w:ascii="Times New Roman" w:hAnsi="Times New Roman" w:cs="Times New Roman"/>
        </w:rPr>
        <w:t xml:space="preserve">язывающей служить своей стране, </w:t>
      </w:r>
      <w:r w:rsidRPr="008D5FBF">
        <w:rPr>
          <w:rFonts w:ascii="Times New Roman" w:hAnsi="Times New Roman" w:cs="Times New Roman"/>
        </w:rPr>
        <w:t>своему народу и государств</w:t>
      </w:r>
      <w:r>
        <w:rPr>
          <w:rFonts w:ascii="Times New Roman" w:hAnsi="Times New Roman" w:cs="Times New Roman"/>
        </w:rPr>
        <w:t xml:space="preserve">у. И поскольку народам это вряд </w:t>
      </w:r>
      <w:r w:rsidRPr="008D5FBF">
        <w:rPr>
          <w:rFonts w:ascii="Times New Roman" w:hAnsi="Times New Roman" w:cs="Times New Roman"/>
        </w:rPr>
        <w:t>ли может понравиться, то и</w:t>
      </w:r>
      <w:r>
        <w:rPr>
          <w:rFonts w:ascii="Times New Roman" w:hAnsi="Times New Roman" w:cs="Times New Roman"/>
        </w:rPr>
        <w:t>деология современного глобализ</w:t>
      </w:r>
      <w:r w:rsidRPr="008D5FBF">
        <w:rPr>
          <w:rFonts w:ascii="Times New Roman" w:hAnsi="Times New Roman" w:cs="Times New Roman"/>
        </w:rPr>
        <w:t>ма неизбежно включает нек</w:t>
      </w:r>
      <w:r>
        <w:rPr>
          <w:rFonts w:ascii="Times New Roman" w:hAnsi="Times New Roman" w:cs="Times New Roman"/>
        </w:rPr>
        <w:t>ий скрытый подтекст, некую эзо</w:t>
      </w:r>
      <w:r w:rsidRPr="008D5FBF">
        <w:rPr>
          <w:rFonts w:ascii="Times New Roman" w:hAnsi="Times New Roman" w:cs="Times New Roman"/>
        </w:rPr>
        <w:t>терику, чем-то напоминающую учение прежних гностиче</w:t>
      </w:r>
      <w:r>
        <w:rPr>
          <w:rFonts w:ascii="Times New Roman" w:hAnsi="Times New Roman" w:cs="Times New Roman"/>
        </w:rPr>
        <w:t>с</w:t>
      </w:r>
      <w:r w:rsidRPr="008D5FBF">
        <w:rPr>
          <w:rFonts w:ascii="Times New Roman" w:hAnsi="Times New Roman" w:cs="Times New Roman"/>
        </w:rPr>
        <w:t xml:space="preserve">ких сект. Глобальный </w:t>
      </w:r>
      <w:proofErr w:type="spellStart"/>
      <w:r w:rsidRPr="008D5FBF">
        <w:rPr>
          <w:rFonts w:ascii="Times New Roman" w:hAnsi="Times New Roman" w:cs="Times New Roman"/>
        </w:rPr>
        <w:t>гн</w:t>
      </w:r>
      <w:r>
        <w:rPr>
          <w:rFonts w:ascii="Times New Roman" w:hAnsi="Times New Roman" w:cs="Times New Roman"/>
        </w:rPr>
        <w:t>озис</w:t>
      </w:r>
      <w:proofErr w:type="spellEnd"/>
      <w:r>
        <w:rPr>
          <w:rFonts w:ascii="Times New Roman" w:hAnsi="Times New Roman" w:cs="Times New Roman"/>
        </w:rPr>
        <w:t xml:space="preserve"> имеет двойное дно. Внешняя </w:t>
      </w:r>
      <w:r w:rsidRPr="008D5FBF">
        <w:rPr>
          <w:rFonts w:ascii="Times New Roman" w:hAnsi="Times New Roman" w:cs="Times New Roman"/>
        </w:rPr>
        <w:t>сторона его отражает все</w:t>
      </w:r>
      <w:r>
        <w:rPr>
          <w:rFonts w:ascii="Times New Roman" w:hAnsi="Times New Roman" w:cs="Times New Roman"/>
        </w:rPr>
        <w:t xml:space="preserve"> прежние штампы эпохи модерна – </w:t>
      </w:r>
      <w:r w:rsidRPr="008D5FBF">
        <w:rPr>
          <w:rFonts w:ascii="Times New Roman" w:hAnsi="Times New Roman" w:cs="Times New Roman"/>
        </w:rPr>
        <w:t>прогресс, всеобщее благоден</w:t>
      </w:r>
      <w:r>
        <w:rPr>
          <w:rFonts w:ascii="Times New Roman" w:hAnsi="Times New Roman" w:cs="Times New Roman"/>
        </w:rPr>
        <w:t>ствие, права человека. Внутрен</w:t>
      </w:r>
      <w:r w:rsidRPr="008D5FBF">
        <w:rPr>
          <w:rFonts w:ascii="Times New Roman" w:hAnsi="Times New Roman" w:cs="Times New Roman"/>
        </w:rPr>
        <w:t>няя, выражаемая тайны</w:t>
      </w:r>
      <w:r>
        <w:rPr>
          <w:rFonts w:ascii="Times New Roman" w:hAnsi="Times New Roman" w:cs="Times New Roman"/>
        </w:rPr>
        <w:t>м языком элиты, понятным только</w:t>
      </w:r>
      <w:r w:rsidR="00C3325E">
        <w:rPr>
          <w:rFonts w:ascii="Times New Roman" w:hAnsi="Times New Roman" w:cs="Times New Roman"/>
        </w:rPr>
        <w:t xml:space="preserve"> </w:t>
      </w:r>
      <w:r w:rsidRPr="008D5FBF">
        <w:rPr>
          <w:rFonts w:ascii="Times New Roman" w:hAnsi="Times New Roman" w:cs="Times New Roman"/>
        </w:rPr>
        <w:t>посвященным</w:t>
      </w:r>
      <w:r>
        <w:rPr>
          <w:rFonts w:ascii="Times New Roman" w:hAnsi="Times New Roman" w:cs="Times New Roman"/>
        </w:rPr>
        <w:t>…»</w:t>
      </w:r>
      <w:r w:rsidR="00C3325E">
        <w:rPr>
          <w:rFonts w:ascii="Times New Roman" w:hAnsi="Times New Roman" w:cs="Times New Roman"/>
        </w:rPr>
        <w:t xml:space="preserve"> </w:t>
      </w:r>
      <w:r w:rsidR="00C3325E">
        <w:rPr>
          <w:rFonts w:ascii="Times New Roman" w:hAnsi="Times New Roman" w:cs="Times New Roman"/>
        </w:rPr>
        <w:t>[</w:t>
      </w:r>
      <w:r w:rsidR="00C3325E">
        <w:rPr>
          <w:rFonts w:ascii="Times New Roman" w:hAnsi="Times New Roman" w:cs="Times New Roman"/>
        </w:rPr>
        <w:t>10, с.4</w:t>
      </w:r>
      <w:r w:rsidR="00C3325E">
        <w:rPr>
          <w:rFonts w:ascii="Times New Roman" w:hAnsi="Times New Roman" w:cs="Times New Roman"/>
        </w:rPr>
        <w:t>]</w:t>
      </w:r>
    </w:p>
    <w:p w:rsidR="00683B43" w:rsidRDefault="00683B43" w:rsidP="001F4858">
      <w:pPr>
        <w:ind w:firstLine="709"/>
        <w:jc w:val="both"/>
        <w:rPr>
          <w:rFonts w:ascii="Times New Roman" w:hAnsi="Times New Roman" w:cs="Times New Roman"/>
        </w:rPr>
      </w:pPr>
      <w:r w:rsidRPr="00C9318D">
        <w:rPr>
          <w:rFonts w:ascii="Times New Roman" w:hAnsi="Times New Roman" w:cs="Times New Roman"/>
        </w:rPr>
        <w:t>Но, как выясняется теперь, выводы им однажды сделанные, вполне могут быть развиты и продолжены.</w:t>
      </w:r>
      <w:r w:rsidR="001F4858">
        <w:rPr>
          <w:rFonts w:ascii="Times New Roman" w:hAnsi="Times New Roman" w:cs="Times New Roman"/>
        </w:rPr>
        <w:t xml:space="preserve"> </w:t>
      </w:r>
      <w:r w:rsidRPr="00C9318D">
        <w:rPr>
          <w:rFonts w:ascii="Times New Roman" w:hAnsi="Times New Roman" w:cs="Times New Roman"/>
        </w:rPr>
        <w:t>В частности, за последние полтора десятилетия произошли изменения в мировоззрении и структуре «страты реформаторов», которая во всё большей степени стремится превратиться в касту, замкнутую и обладающую извечно обусловленными привилегиями не только статусного либо материального, но и духовного характера. Этаких новых «брахманов», обладающих сокровенным знанием с момента сотворения и потому могущих и даже обязанных, призванных решать судьбы страны и народа. Фактически, речь идёт о некоем «</w:t>
      </w:r>
      <w:proofErr w:type="spellStart"/>
      <w:r w:rsidRPr="00C9318D">
        <w:rPr>
          <w:rFonts w:ascii="Times New Roman" w:hAnsi="Times New Roman" w:cs="Times New Roman"/>
        </w:rPr>
        <w:t>постчеловечестве</w:t>
      </w:r>
      <w:proofErr w:type="spellEnd"/>
      <w:r w:rsidRPr="00C9318D">
        <w:rPr>
          <w:rFonts w:ascii="Times New Roman" w:hAnsi="Times New Roman" w:cs="Times New Roman"/>
        </w:rPr>
        <w:t>», или, в современном жаргоне – «</w:t>
      </w:r>
      <w:proofErr w:type="spellStart"/>
      <w:r w:rsidRPr="00C9318D">
        <w:rPr>
          <w:rFonts w:ascii="Times New Roman" w:hAnsi="Times New Roman" w:cs="Times New Roman"/>
        </w:rPr>
        <w:t>трансгуманизме</w:t>
      </w:r>
      <w:proofErr w:type="spellEnd"/>
      <w:r w:rsidRPr="00C9318D">
        <w:rPr>
          <w:rFonts w:ascii="Times New Roman" w:hAnsi="Times New Roman" w:cs="Times New Roman"/>
        </w:rPr>
        <w:t xml:space="preserve">». Считающие себя адептами этого </w:t>
      </w:r>
      <w:proofErr w:type="spellStart"/>
      <w:r w:rsidRPr="00C9318D">
        <w:rPr>
          <w:rFonts w:ascii="Times New Roman" w:hAnsi="Times New Roman" w:cs="Times New Roman"/>
        </w:rPr>
        <w:t>сверх-нового</w:t>
      </w:r>
      <w:proofErr w:type="spellEnd"/>
      <w:r w:rsidRPr="00C9318D">
        <w:rPr>
          <w:rFonts w:ascii="Times New Roman" w:hAnsi="Times New Roman" w:cs="Times New Roman"/>
        </w:rPr>
        <w:t xml:space="preserve"> учения, на фоне которого даже неолиберализм/</w:t>
      </w:r>
      <w:proofErr w:type="spellStart"/>
      <w:r w:rsidRPr="00C9318D">
        <w:rPr>
          <w:rFonts w:ascii="Times New Roman" w:hAnsi="Times New Roman" w:cs="Times New Roman"/>
        </w:rPr>
        <w:t>либертарианство</w:t>
      </w:r>
      <w:proofErr w:type="spellEnd"/>
      <w:r w:rsidRPr="00C9318D">
        <w:rPr>
          <w:rFonts w:ascii="Times New Roman" w:hAnsi="Times New Roman" w:cs="Times New Roman"/>
        </w:rPr>
        <w:t xml:space="preserve"> предстаёт недостаточно радикальным, в качестве объекта поклонения выбирают не универсалистскую идею свободы и прав личности, но самих себя и свои привилегии, почитая людьми в буквальном смысле этого слова только лиц своего круга.</w:t>
      </w:r>
    </w:p>
    <w:p w:rsidR="009A1330" w:rsidRPr="00C9318D" w:rsidRDefault="009A1330" w:rsidP="001E2D7F">
      <w:pPr>
        <w:ind w:firstLine="709"/>
        <w:jc w:val="both"/>
        <w:rPr>
          <w:rFonts w:ascii="Times New Roman" w:hAnsi="Times New Roman" w:cs="Times New Roman"/>
        </w:rPr>
      </w:pPr>
      <w:r>
        <w:rPr>
          <w:rFonts w:ascii="Times New Roman" w:hAnsi="Times New Roman" w:cs="Times New Roman"/>
        </w:rPr>
        <w:t xml:space="preserve">Традиция корпоративного сговора за спиной наивного большинства в интересах узкой группы «находящихся в теме» бенефициаров идёт с </w:t>
      </w:r>
      <w:proofErr w:type="spellStart"/>
      <w:r>
        <w:rPr>
          <w:rFonts w:ascii="Times New Roman" w:hAnsi="Times New Roman" w:cs="Times New Roman"/>
        </w:rPr>
        <w:t>позднесоветских</w:t>
      </w:r>
      <w:proofErr w:type="spellEnd"/>
      <w:r>
        <w:rPr>
          <w:rFonts w:ascii="Times New Roman" w:hAnsi="Times New Roman" w:cs="Times New Roman"/>
        </w:rPr>
        <w:t xml:space="preserve"> времён, когда набирала обороты недоброй памяти горбачёвская «перестройка». О признаках такого сговора писал известный русский публицист Анатолий Кузьмич </w:t>
      </w:r>
      <w:proofErr w:type="spellStart"/>
      <w:r>
        <w:rPr>
          <w:rFonts w:ascii="Times New Roman" w:hAnsi="Times New Roman" w:cs="Times New Roman"/>
        </w:rPr>
        <w:t>Цикунов</w:t>
      </w:r>
      <w:proofErr w:type="spellEnd"/>
      <w:r>
        <w:rPr>
          <w:rFonts w:ascii="Times New Roman" w:hAnsi="Times New Roman" w:cs="Times New Roman"/>
        </w:rPr>
        <w:t xml:space="preserve"> в своих остроактуальных публикациях на экономико-правовые темы. Основываясь исключительно на открытых источниках, но гениальным образом их обобщая и анализируя, он показывал, как путём </w:t>
      </w:r>
      <w:proofErr w:type="spellStart"/>
      <w:r>
        <w:rPr>
          <w:rFonts w:ascii="Times New Roman" w:hAnsi="Times New Roman" w:cs="Times New Roman"/>
        </w:rPr>
        <w:t>манипулятивных</w:t>
      </w:r>
      <w:proofErr w:type="spellEnd"/>
      <w:r>
        <w:rPr>
          <w:rFonts w:ascii="Times New Roman" w:hAnsi="Times New Roman" w:cs="Times New Roman"/>
        </w:rPr>
        <w:t xml:space="preserve"> действий происходит постепенное изменение правовой базы советской экономики и создаётся основа для перехода к качественно иной социально-экономической модели – колониально-компрадорскому капитализму сырьевого типа. </w:t>
      </w:r>
      <w:r w:rsidR="001E2D7F">
        <w:rPr>
          <w:rFonts w:ascii="Times New Roman" w:hAnsi="Times New Roman" w:cs="Times New Roman"/>
        </w:rPr>
        <w:t>Что мы и имеем в настоящее время. Вот лишь один пример прозрений публициста: «</w:t>
      </w:r>
      <w:r w:rsidR="001E2D7F" w:rsidRPr="001E2D7F">
        <w:rPr>
          <w:rFonts w:ascii="Times New Roman" w:hAnsi="Times New Roman" w:cs="Times New Roman"/>
        </w:rPr>
        <w:t>Частная собственность, к которой стремятся некоторые депутаты, п</w:t>
      </w:r>
      <w:r w:rsidR="001E2D7F">
        <w:rPr>
          <w:rFonts w:ascii="Times New Roman" w:hAnsi="Times New Roman" w:cs="Times New Roman"/>
        </w:rPr>
        <w:t xml:space="preserve">о содержанию будет иной, чем в </w:t>
      </w:r>
      <w:r w:rsidR="001E2D7F" w:rsidRPr="001E2D7F">
        <w:rPr>
          <w:rFonts w:ascii="Times New Roman" w:hAnsi="Times New Roman" w:cs="Times New Roman"/>
        </w:rPr>
        <w:t>XIX  веке.  Собственникам  ставится  задача:  максимально  добыть    и    пе</w:t>
      </w:r>
      <w:r w:rsidR="001E2D7F">
        <w:rPr>
          <w:rFonts w:ascii="Times New Roman" w:hAnsi="Times New Roman" w:cs="Times New Roman"/>
        </w:rPr>
        <w:t xml:space="preserve">реработать  сырье  в  условиях </w:t>
      </w:r>
      <w:r w:rsidR="001E2D7F" w:rsidRPr="001E2D7F">
        <w:rPr>
          <w:rFonts w:ascii="Times New Roman" w:hAnsi="Times New Roman" w:cs="Times New Roman"/>
        </w:rPr>
        <w:t>территориальных объемов СССР и самой дешевой в мире рабочей силы</w:t>
      </w:r>
      <w:r w:rsidR="001E2D7F">
        <w:rPr>
          <w:rFonts w:ascii="Times New Roman" w:hAnsi="Times New Roman" w:cs="Times New Roman"/>
        </w:rPr>
        <w:t xml:space="preserve">. Финансисты мира считают, что </w:t>
      </w:r>
      <w:r w:rsidR="001E2D7F" w:rsidRPr="001E2D7F">
        <w:rPr>
          <w:rFonts w:ascii="Times New Roman" w:hAnsi="Times New Roman" w:cs="Times New Roman"/>
        </w:rPr>
        <w:t>старая  система  жесткой  плановой  централизации  уже  не  спо</w:t>
      </w:r>
      <w:r w:rsidR="001E2D7F">
        <w:rPr>
          <w:rFonts w:ascii="Times New Roman" w:hAnsi="Times New Roman" w:cs="Times New Roman"/>
        </w:rPr>
        <w:t xml:space="preserve">собна  обеспечить  эффективный </w:t>
      </w:r>
      <w:r w:rsidR="001E2D7F" w:rsidRPr="001E2D7F">
        <w:rPr>
          <w:rFonts w:ascii="Times New Roman" w:hAnsi="Times New Roman" w:cs="Times New Roman"/>
        </w:rPr>
        <w:t>производительный  труд  рабов  и  ее  следует  заменить  на  конкуренцию  внутреннего</w:t>
      </w:r>
      <w:r w:rsidR="001E2D7F">
        <w:rPr>
          <w:rFonts w:ascii="Times New Roman" w:hAnsi="Times New Roman" w:cs="Times New Roman"/>
        </w:rPr>
        <w:t xml:space="preserve">  рынка,  но  с  жестким </w:t>
      </w:r>
      <w:r w:rsidR="001E2D7F" w:rsidRPr="001E2D7F">
        <w:rPr>
          <w:rFonts w:ascii="Times New Roman" w:hAnsi="Times New Roman" w:cs="Times New Roman"/>
        </w:rPr>
        <w:t xml:space="preserve">контролем  центра  над  сырьевыми  запасами,  ценами  на  них, </w:t>
      </w:r>
      <w:r w:rsidR="001E2D7F">
        <w:rPr>
          <w:rFonts w:ascii="Times New Roman" w:hAnsi="Times New Roman" w:cs="Times New Roman"/>
        </w:rPr>
        <w:t xml:space="preserve"> с  максимальным  ограничением </w:t>
      </w:r>
      <w:r w:rsidR="001E2D7F" w:rsidRPr="001E2D7F">
        <w:rPr>
          <w:rFonts w:ascii="Times New Roman" w:hAnsi="Times New Roman" w:cs="Times New Roman"/>
        </w:rPr>
        <w:t>потребительского  спроса  на</w:t>
      </w:r>
      <w:r w:rsidR="001E2D7F">
        <w:rPr>
          <w:rFonts w:ascii="Times New Roman" w:hAnsi="Times New Roman" w:cs="Times New Roman"/>
        </w:rPr>
        <w:t xml:space="preserve">  сырье  для  населения  СССР..</w:t>
      </w:r>
      <w:r w:rsidR="001E2D7F" w:rsidRPr="001E2D7F">
        <w:rPr>
          <w:rFonts w:ascii="Times New Roman" w:hAnsi="Times New Roman" w:cs="Times New Roman"/>
        </w:rPr>
        <w:t xml:space="preserve">. </w:t>
      </w:r>
      <w:r w:rsidR="001E2D7F">
        <w:rPr>
          <w:rFonts w:ascii="Times New Roman" w:hAnsi="Times New Roman" w:cs="Times New Roman"/>
        </w:rPr>
        <w:t xml:space="preserve">Целью  реформы </w:t>
      </w:r>
      <w:r w:rsidR="001E2D7F" w:rsidRPr="001E2D7F">
        <w:rPr>
          <w:rFonts w:ascii="Times New Roman" w:hAnsi="Times New Roman" w:cs="Times New Roman"/>
        </w:rPr>
        <w:t>является  насаждение,  «выращивание»,  по  выражению  одного  члене  пр</w:t>
      </w:r>
      <w:r w:rsidR="001E2D7F">
        <w:rPr>
          <w:rFonts w:ascii="Times New Roman" w:hAnsi="Times New Roman" w:cs="Times New Roman"/>
        </w:rPr>
        <w:t xml:space="preserve">авительства,  небольшой  кучки </w:t>
      </w:r>
      <w:r w:rsidR="001E2D7F" w:rsidRPr="001E2D7F">
        <w:rPr>
          <w:rFonts w:ascii="Times New Roman" w:hAnsi="Times New Roman" w:cs="Times New Roman"/>
        </w:rPr>
        <w:t>собственников и превращение остальных в пр</w:t>
      </w:r>
      <w:r w:rsidR="001E2D7F">
        <w:rPr>
          <w:rFonts w:ascii="Times New Roman" w:hAnsi="Times New Roman" w:cs="Times New Roman"/>
        </w:rPr>
        <w:t>олетариев».</w:t>
      </w:r>
      <w:r w:rsidR="001F4858">
        <w:rPr>
          <w:rFonts w:ascii="Times New Roman" w:hAnsi="Times New Roman" w:cs="Times New Roman"/>
        </w:rPr>
        <w:t xml:space="preserve"> </w:t>
      </w:r>
      <w:r w:rsidR="001F4858">
        <w:rPr>
          <w:rFonts w:ascii="Times New Roman" w:hAnsi="Times New Roman" w:cs="Times New Roman"/>
        </w:rPr>
        <w:t>[</w:t>
      </w:r>
      <w:r w:rsidR="001F4858">
        <w:rPr>
          <w:rFonts w:ascii="Times New Roman" w:hAnsi="Times New Roman" w:cs="Times New Roman"/>
        </w:rPr>
        <w:t>12</w:t>
      </w:r>
      <w:r w:rsidR="001F4858">
        <w:rPr>
          <w:rFonts w:ascii="Times New Roman" w:hAnsi="Times New Roman" w:cs="Times New Roman"/>
        </w:rPr>
        <w:t>]</w:t>
      </w:r>
    </w:p>
    <w:p w:rsidR="00C9318D" w:rsidRPr="00C9318D" w:rsidRDefault="00683B43" w:rsidP="00C9318D">
      <w:pPr>
        <w:ind w:firstLine="709"/>
        <w:jc w:val="both"/>
        <w:rPr>
          <w:rFonts w:ascii="Times New Roman" w:hAnsi="Times New Roman" w:cs="Times New Roman"/>
        </w:rPr>
      </w:pPr>
      <w:r w:rsidRPr="00C9318D">
        <w:rPr>
          <w:rFonts w:ascii="Times New Roman" w:hAnsi="Times New Roman" w:cs="Times New Roman"/>
        </w:rPr>
        <w:t xml:space="preserve">Однако, некоторые связи с большинством, как бы ни хотелось кому-то обратного, сохраняются, как сохраняется и гипотетическая угроза низового бунта или даже революции. Отсюда можно предположить наличие такого рода социально-управленческих технологий, которые бы курировали такого рода риски, сводя их к минимуму, если не устраняя совсем. Следуя в тренде новейших веяний, кандидаты в земные боги не обращаются сразу к силовым средствам социальной суггестии, предпочитая более тонкие инструменты «умной/мягкой силы». Ситуация представляется достаточно прозрачной. Поскольку любые массовые социальные движения опираются на идеи (ставшие «материальной силой, овладев массами»), идеи есть плоды размышлений, постольку важнейшей практической задачей становится ампутация или блокировка желания и </w:t>
      </w:r>
      <w:r w:rsidRPr="00C9318D">
        <w:rPr>
          <w:rFonts w:ascii="Times New Roman" w:hAnsi="Times New Roman" w:cs="Times New Roman"/>
        </w:rPr>
        <w:lastRenderedPageBreak/>
        <w:t>способности размышлять и рассуждать.</w:t>
      </w:r>
      <w:r w:rsidR="00803747">
        <w:rPr>
          <w:rFonts w:ascii="Times New Roman" w:hAnsi="Times New Roman" w:cs="Times New Roman"/>
        </w:rPr>
        <w:t xml:space="preserve"> Между тем, русская культура и, соответственно, этно-социальная система в качестве важнейшего компонента, исторически включали в себя созерцание. Созерцание, которое предполагает покой и некоторую степень отстранённости от актуальных повседневных забот и хлопот</w:t>
      </w:r>
      <w:r w:rsidR="0078661D">
        <w:rPr>
          <w:rFonts w:ascii="Times New Roman" w:hAnsi="Times New Roman" w:cs="Times New Roman"/>
        </w:rPr>
        <w:t xml:space="preserve">. Именно в покое и уединении рождаются не только великие произведения искусства, но и социальные теории, релевантные цивилизационной матрице и способные противодействовать </w:t>
      </w:r>
      <w:proofErr w:type="spellStart"/>
      <w:r w:rsidR="0078661D">
        <w:rPr>
          <w:rFonts w:ascii="Times New Roman" w:hAnsi="Times New Roman" w:cs="Times New Roman"/>
        </w:rPr>
        <w:t>манипулятивным</w:t>
      </w:r>
      <w:proofErr w:type="spellEnd"/>
      <w:r w:rsidR="0078661D">
        <w:rPr>
          <w:rFonts w:ascii="Times New Roman" w:hAnsi="Times New Roman" w:cs="Times New Roman"/>
        </w:rPr>
        <w:t xml:space="preserve"> технологиям. Следовательно, в дискредитации нуждается именно традиция созерцания, определённого пренебрежения теми ценностями мирского успеха и безграничного потребления, которые навязываются социуму в качестве инвариантной стратегии поведения.</w:t>
      </w:r>
    </w:p>
    <w:p w:rsidR="00C9318D" w:rsidRPr="00C9318D" w:rsidRDefault="00C9318D" w:rsidP="00C9318D">
      <w:pPr>
        <w:ind w:firstLine="709"/>
        <w:jc w:val="both"/>
        <w:rPr>
          <w:rFonts w:ascii="Times New Roman" w:hAnsi="Times New Roman" w:cs="Times New Roman"/>
        </w:rPr>
      </w:pPr>
      <w:r w:rsidRPr="00C9318D">
        <w:rPr>
          <w:rFonts w:ascii="Times New Roman" w:hAnsi="Times New Roman" w:cs="Times New Roman"/>
          <w:color w:val="000000" w:themeColor="text1"/>
        </w:rPr>
        <w:t xml:space="preserve">Само понятие лени в современном общественном сознании обладает негативными коннотациями, подразумевая бездеятельность и предпочтение праздного времяпровождения производительным трудовым усилиям. Соответственно, человек, маркируемый социумом/статусными личностями и инстанциями в качестве лентяя, почти автоматически получает дополнительные дискриминационно-репрессивные ярлыки «нахлебника», «захребетника», «паразита». Сами эти обозначения призваны оправдать применение моральных или даже физических санкций к такому человеку. Однако мы можем подняться над обыденными суждениями и задаться вопросом о парадигматической их подоплеке. Современное однозначное осуждение того, кто провозглашён лентяем проистекает из секулярной онтологии и аксиологии, которая своими корнями вышла из уродливой мутации христианства – кальвинизма. Именно кальвинизм пошёл по пути секуляризации повседневной жизни и трудовой этики, дискредитировав и уничтожив институт монашества. С тех пор Западный мир охвачен болезненной активностью и прогрессом количества. Так что в настоящее время мир стоит на пороге кризиса как экологического, так и </w:t>
      </w:r>
      <w:proofErr w:type="spellStart"/>
      <w:r w:rsidRPr="00C9318D">
        <w:rPr>
          <w:rFonts w:ascii="Times New Roman" w:hAnsi="Times New Roman" w:cs="Times New Roman"/>
          <w:color w:val="000000" w:themeColor="text1"/>
        </w:rPr>
        <w:t>антропо</w:t>
      </w:r>
      <w:proofErr w:type="spellEnd"/>
      <w:r w:rsidRPr="00C9318D">
        <w:rPr>
          <w:rFonts w:ascii="Times New Roman" w:hAnsi="Times New Roman" w:cs="Times New Roman"/>
          <w:color w:val="000000" w:themeColor="text1"/>
        </w:rPr>
        <w:t xml:space="preserve">-социального, порождённых культом гедонизма и консюмеризма. Между тем, в сакральных текстах мы имеем вполне чёткие ориентиры бытия, не сводимого к смене брендов и ортопедических кресел. Конечно, с одной стороны есть изречение </w:t>
      </w:r>
      <w:r w:rsidR="001E2D7F">
        <w:rPr>
          <w:rFonts w:ascii="Times New Roman" w:hAnsi="Times New Roman" w:cs="Times New Roman"/>
          <w:color w:val="000000" w:themeColor="text1"/>
        </w:rPr>
        <w:t xml:space="preserve"> </w:t>
      </w:r>
      <w:r w:rsidRPr="00C9318D">
        <w:rPr>
          <w:rFonts w:ascii="Times New Roman" w:hAnsi="Times New Roman" w:cs="Times New Roman"/>
          <w:color w:val="000000" w:themeColor="text1"/>
        </w:rPr>
        <w:t>апостола Павла «кто не работает, тот да не ест».</w:t>
      </w:r>
      <w:r w:rsidR="001F4858">
        <w:rPr>
          <w:rFonts w:ascii="Times New Roman" w:hAnsi="Times New Roman" w:cs="Times New Roman"/>
          <w:color w:val="000000" w:themeColor="text1"/>
        </w:rPr>
        <w:t xml:space="preserve"> </w:t>
      </w:r>
      <w:r w:rsidR="001F4858">
        <w:rPr>
          <w:rFonts w:ascii="Times New Roman" w:hAnsi="Times New Roman" w:cs="Times New Roman"/>
        </w:rPr>
        <w:t>[</w:t>
      </w:r>
      <w:r w:rsidR="001F4858">
        <w:rPr>
          <w:rFonts w:ascii="Times New Roman" w:hAnsi="Times New Roman" w:cs="Times New Roman"/>
        </w:rPr>
        <w:t>2</w:t>
      </w:r>
      <w:r w:rsidR="001F4858">
        <w:rPr>
          <w:rFonts w:ascii="Times New Roman" w:hAnsi="Times New Roman" w:cs="Times New Roman"/>
        </w:rPr>
        <w:t>]</w:t>
      </w:r>
      <w:r w:rsidRPr="00C9318D">
        <w:rPr>
          <w:rFonts w:ascii="Times New Roman" w:hAnsi="Times New Roman" w:cs="Times New Roman"/>
          <w:color w:val="000000" w:themeColor="text1"/>
        </w:rPr>
        <w:t xml:space="preserve"> Но, с другой стороны, можно опереться на евангельский сюжет о Марфе и Марии: </w:t>
      </w:r>
    </w:p>
    <w:p w:rsidR="00C9318D" w:rsidRPr="00051869" w:rsidRDefault="00051869" w:rsidP="00051869">
      <w:pPr>
        <w:ind w:firstLine="709"/>
        <w:jc w:val="both"/>
        <w:rPr>
          <w:rStyle w:val="tsk"/>
          <w:rFonts w:ascii="Times New Roman" w:hAnsi="Times New Roman" w:cs="Times New Roman"/>
          <w:color w:val="000000" w:themeColor="text1"/>
        </w:rPr>
      </w:pPr>
      <w:r w:rsidRPr="00051869">
        <w:rPr>
          <w:rStyle w:val="tsk"/>
          <w:rFonts w:ascii="Times New Roman" w:hAnsi="Times New Roman" w:cs="Times New Roman"/>
          <w:color w:val="000000"/>
        </w:rPr>
        <w:t>«</w:t>
      </w:r>
      <w:proofErr w:type="spellStart"/>
      <w:r w:rsidR="00C9318D" w:rsidRPr="00051869">
        <w:rPr>
          <w:rStyle w:val="tsk"/>
          <w:rFonts w:ascii="Times New Roman" w:hAnsi="Times New Roman" w:cs="Times New Roman"/>
          <w:color w:val="000000"/>
        </w:rPr>
        <w:t>Бысть</w:t>
      </w:r>
      <w:proofErr w:type="spellEnd"/>
      <w:r w:rsidR="00C9318D" w:rsidRPr="00051869">
        <w:rPr>
          <w:rStyle w:val="tsk"/>
          <w:rFonts w:ascii="Times New Roman" w:hAnsi="Times New Roman" w:cs="Times New Roman"/>
          <w:color w:val="000000"/>
        </w:rPr>
        <w:t xml:space="preserve"> же </w:t>
      </w:r>
      <w:proofErr w:type="spellStart"/>
      <w:r w:rsidR="00C9318D" w:rsidRPr="00051869">
        <w:rPr>
          <w:rStyle w:val="tsk"/>
          <w:rFonts w:ascii="Times New Roman" w:hAnsi="Times New Roman" w:cs="Times New Roman"/>
          <w:color w:val="000000"/>
        </w:rPr>
        <w:t>ходящымъ</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имъ</w:t>
      </w:r>
      <w:proofErr w:type="spellEnd"/>
      <w:r w:rsidR="00C9318D" w:rsidRPr="00051869">
        <w:rPr>
          <w:rStyle w:val="tsk"/>
          <w:rFonts w:ascii="Times New Roman" w:hAnsi="Times New Roman" w:cs="Times New Roman"/>
          <w:color w:val="000000"/>
        </w:rPr>
        <w:t xml:space="preserve">, и </w:t>
      </w:r>
      <w:proofErr w:type="spellStart"/>
      <w:r w:rsidR="00C9318D" w:rsidRPr="00051869">
        <w:rPr>
          <w:rStyle w:val="tsk"/>
          <w:rFonts w:ascii="Times New Roman" w:hAnsi="Times New Roman" w:cs="Times New Roman"/>
          <w:color w:val="000000"/>
        </w:rPr>
        <w:t>сaмъ</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вниде</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въ</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вeсь</w:t>
      </w:r>
      <w:proofErr w:type="spellEnd"/>
      <w:r w:rsidR="00C9318D" w:rsidRPr="00051869">
        <w:rPr>
          <w:rStyle w:val="tsk"/>
          <w:rFonts w:ascii="Times New Roman" w:hAnsi="Times New Roman" w:cs="Times New Roman"/>
          <w:color w:val="000000"/>
        </w:rPr>
        <w:t xml:space="preserve"> некую: </w:t>
      </w:r>
      <w:proofErr w:type="spellStart"/>
      <w:r w:rsidR="00C9318D" w:rsidRPr="00051869">
        <w:rPr>
          <w:rStyle w:val="tsk"/>
          <w:rFonts w:ascii="Times New Roman" w:hAnsi="Times New Roman" w:cs="Times New Roman"/>
          <w:color w:val="000000"/>
        </w:rPr>
        <w:t>женa</w:t>
      </w:r>
      <w:proofErr w:type="spellEnd"/>
      <w:r w:rsidR="00C9318D" w:rsidRPr="00051869">
        <w:rPr>
          <w:rStyle w:val="tsk"/>
          <w:rFonts w:ascii="Times New Roman" w:hAnsi="Times New Roman" w:cs="Times New Roman"/>
          <w:color w:val="000000"/>
        </w:rPr>
        <w:t xml:space="preserve"> же некая </w:t>
      </w:r>
      <w:proofErr w:type="spellStart"/>
      <w:r w:rsidR="00C9318D" w:rsidRPr="00051869">
        <w:rPr>
          <w:rStyle w:val="tsk"/>
          <w:rFonts w:ascii="Times New Roman" w:hAnsi="Times New Roman" w:cs="Times New Roman"/>
          <w:color w:val="000000"/>
        </w:rPr>
        <w:t>именемъ</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Мaрфа</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пріятъ</w:t>
      </w:r>
      <w:proofErr w:type="spellEnd"/>
      <w:r w:rsidR="00C9318D" w:rsidRPr="00051869">
        <w:rPr>
          <w:rStyle w:val="tsk"/>
          <w:rFonts w:ascii="Times New Roman" w:hAnsi="Times New Roman" w:cs="Times New Roman"/>
          <w:color w:val="000000"/>
        </w:rPr>
        <w:t xml:space="preserve"> </w:t>
      </w:r>
      <w:r w:rsidR="001F4858">
        <w:rPr>
          <w:rStyle w:val="tsk"/>
          <w:rFonts w:ascii="Times New Roman" w:hAnsi="Times New Roman" w:cs="Times New Roman"/>
          <w:color w:val="000000"/>
        </w:rPr>
        <w:t>е</w:t>
      </w:r>
      <w:r w:rsidR="00C9318D" w:rsidRPr="00051869">
        <w:rPr>
          <w:rStyle w:val="tsk"/>
          <w:rFonts w:ascii="Times New Roman" w:hAnsi="Times New Roman" w:cs="Times New Roman"/>
          <w:color w:val="000000"/>
        </w:rPr>
        <w:t xml:space="preserve">го </w:t>
      </w:r>
      <w:proofErr w:type="spellStart"/>
      <w:r w:rsidR="00C9318D" w:rsidRPr="00051869">
        <w:rPr>
          <w:rStyle w:val="tsk"/>
          <w:rFonts w:ascii="Times New Roman" w:hAnsi="Times New Roman" w:cs="Times New Roman"/>
          <w:color w:val="000000"/>
        </w:rPr>
        <w:t>въ</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домъ</w:t>
      </w:r>
      <w:proofErr w:type="spellEnd"/>
      <w:r w:rsidR="00C9318D" w:rsidRPr="00051869">
        <w:rPr>
          <w:rStyle w:val="tsk"/>
          <w:rFonts w:ascii="Times New Roman" w:hAnsi="Times New Roman" w:cs="Times New Roman"/>
          <w:color w:val="000000"/>
        </w:rPr>
        <w:t xml:space="preserve"> свой.</w:t>
      </w:r>
      <w:r w:rsidRPr="00051869">
        <w:rPr>
          <w:rStyle w:val="tsk"/>
          <w:rFonts w:ascii="Times New Roman" w:hAnsi="Times New Roman" w:cs="Times New Roman"/>
          <w:color w:val="000000"/>
        </w:rPr>
        <w:t xml:space="preserve"> </w:t>
      </w:r>
      <w:r w:rsidR="00C9318D" w:rsidRPr="00051869">
        <w:rPr>
          <w:rStyle w:val="tsk"/>
          <w:rFonts w:ascii="Times New Roman" w:hAnsi="Times New Roman" w:cs="Times New Roman"/>
          <w:color w:val="000000"/>
        </w:rPr>
        <w:t xml:space="preserve">И сестра </w:t>
      </w:r>
      <w:r w:rsidR="001F4858">
        <w:rPr>
          <w:rStyle w:val="tsk"/>
          <w:rFonts w:ascii="Times New Roman" w:hAnsi="Times New Roman" w:cs="Times New Roman"/>
          <w:color w:val="000000"/>
        </w:rPr>
        <w:t>е</w:t>
      </w:r>
      <w:r w:rsidR="00C9318D" w:rsidRPr="00051869">
        <w:rPr>
          <w:rStyle w:val="tsk"/>
          <w:rFonts w:ascii="Times New Roman" w:hAnsi="Times New Roman" w:cs="Times New Roman"/>
          <w:color w:val="000000"/>
        </w:rPr>
        <w:t xml:space="preserve">й </w:t>
      </w:r>
      <w:proofErr w:type="spellStart"/>
      <w:r w:rsidR="00C9318D" w:rsidRPr="00051869">
        <w:rPr>
          <w:rStyle w:val="tsk"/>
          <w:rFonts w:ascii="Times New Roman" w:hAnsi="Times New Roman" w:cs="Times New Roman"/>
          <w:color w:val="000000"/>
        </w:rPr>
        <w:t>бе</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нарицaемая</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Мариа</w:t>
      </w:r>
      <w:proofErr w:type="spellEnd"/>
      <w:r w:rsidR="00C9318D" w:rsidRPr="00051869">
        <w:rPr>
          <w:rStyle w:val="tsk"/>
          <w:rFonts w:ascii="Times New Roman" w:hAnsi="Times New Roman" w:cs="Times New Roman"/>
          <w:color w:val="000000"/>
        </w:rPr>
        <w:t xml:space="preserve">, иже и </w:t>
      </w:r>
      <w:proofErr w:type="spellStart"/>
      <w:r w:rsidR="00C9318D" w:rsidRPr="00051869">
        <w:rPr>
          <w:rStyle w:val="tsk"/>
          <w:rFonts w:ascii="Times New Roman" w:hAnsi="Times New Roman" w:cs="Times New Roman"/>
          <w:color w:val="000000"/>
        </w:rPr>
        <w:t>седши</w:t>
      </w:r>
      <w:proofErr w:type="spellEnd"/>
      <w:r w:rsidR="00C9318D" w:rsidRPr="00051869">
        <w:rPr>
          <w:rStyle w:val="tsk"/>
          <w:rFonts w:ascii="Times New Roman" w:hAnsi="Times New Roman" w:cs="Times New Roman"/>
          <w:color w:val="000000"/>
        </w:rPr>
        <w:t xml:space="preserve"> при ногу </w:t>
      </w:r>
      <w:proofErr w:type="spellStart"/>
      <w:r w:rsidR="00C9318D" w:rsidRPr="00051869">
        <w:rPr>
          <w:rStyle w:val="tsk"/>
          <w:rFonts w:ascii="Times New Roman" w:hAnsi="Times New Roman" w:cs="Times New Roman"/>
          <w:color w:val="000000"/>
        </w:rPr>
        <w:t>Иисусове</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слушаше</w:t>
      </w:r>
      <w:proofErr w:type="spellEnd"/>
      <w:r w:rsidR="00C9318D" w:rsidRPr="00051869">
        <w:rPr>
          <w:rStyle w:val="tsk"/>
          <w:rFonts w:ascii="Times New Roman" w:hAnsi="Times New Roman" w:cs="Times New Roman"/>
          <w:color w:val="000000"/>
        </w:rPr>
        <w:t xml:space="preserve"> слово </w:t>
      </w:r>
      <w:r w:rsidR="001F4858">
        <w:rPr>
          <w:rStyle w:val="tsk"/>
          <w:rFonts w:ascii="Times New Roman" w:hAnsi="Times New Roman" w:cs="Times New Roman"/>
          <w:color w:val="000000"/>
        </w:rPr>
        <w:t>е</w:t>
      </w:r>
      <w:r w:rsidR="00C9318D" w:rsidRPr="00051869">
        <w:rPr>
          <w:rStyle w:val="tsk"/>
          <w:rFonts w:ascii="Times New Roman" w:hAnsi="Times New Roman" w:cs="Times New Roman"/>
          <w:color w:val="000000"/>
        </w:rPr>
        <w:t>го.</w:t>
      </w:r>
      <w:r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Мaрфа</w:t>
      </w:r>
      <w:proofErr w:type="spellEnd"/>
      <w:r w:rsidR="00C9318D" w:rsidRPr="00051869">
        <w:rPr>
          <w:rStyle w:val="tsk"/>
          <w:rFonts w:ascii="Times New Roman" w:hAnsi="Times New Roman" w:cs="Times New Roman"/>
          <w:color w:val="000000"/>
        </w:rPr>
        <w:t xml:space="preserve"> же </w:t>
      </w:r>
      <w:proofErr w:type="spellStart"/>
      <w:r w:rsidR="00C9318D" w:rsidRPr="00051869">
        <w:rPr>
          <w:rStyle w:val="tsk"/>
          <w:rFonts w:ascii="Times New Roman" w:hAnsi="Times New Roman" w:cs="Times New Roman"/>
          <w:color w:val="000000"/>
        </w:rPr>
        <w:t>молвяше</w:t>
      </w:r>
      <w:proofErr w:type="spellEnd"/>
      <w:r w:rsidR="00C9318D" w:rsidRPr="00051869">
        <w:rPr>
          <w:rStyle w:val="tsk"/>
          <w:rFonts w:ascii="Times New Roman" w:hAnsi="Times New Roman" w:cs="Times New Roman"/>
          <w:color w:val="000000"/>
        </w:rPr>
        <w:t xml:space="preserve"> о </w:t>
      </w:r>
      <w:proofErr w:type="spellStart"/>
      <w:r w:rsidR="00C9318D" w:rsidRPr="00051869">
        <w:rPr>
          <w:rStyle w:val="tsk"/>
          <w:rFonts w:ascii="Times New Roman" w:hAnsi="Times New Roman" w:cs="Times New Roman"/>
          <w:color w:val="000000"/>
        </w:rPr>
        <w:t>мнозе</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слyжбе</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стaвши</w:t>
      </w:r>
      <w:proofErr w:type="spellEnd"/>
      <w:r w:rsidR="00C9318D" w:rsidRPr="00051869">
        <w:rPr>
          <w:rStyle w:val="tsk"/>
          <w:rFonts w:ascii="Times New Roman" w:hAnsi="Times New Roman" w:cs="Times New Roman"/>
          <w:color w:val="000000"/>
        </w:rPr>
        <w:t xml:space="preserve"> же </w:t>
      </w:r>
      <w:proofErr w:type="spellStart"/>
      <w:r w:rsidR="00C9318D" w:rsidRPr="00051869">
        <w:rPr>
          <w:rStyle w:val="tsk"/>
          <w:rFonts w:ascii="Times New Roman" w:hAnsi="Times New Roman" w:cs="Times New Roman"/>
          <w:color w:val="000000"/>
        </w:rPr>
        <w:t>рече</w:t>
      </w:r>
      <w:proofErr w:type="spellEnd"/>
      <w:r w:rsidR="00C9318D" w:rsidRPr="00051869">
        <w:rPr>
          <w:rStyle w:val="tsk"/>
          <w:rFonts w:ascii="Times New Roman" w:hAnsi="Times New Roman" w:cs="Times New Roman"/>
          <w:color w:val="000000"/>
        </w:rPr>
        <w:t xml:space="preserve">: Господи, не </w:t>
      </w:r>
      <w:proofErr w:type="spellStart"/>
      <w:r w:rsidR="00C9318D" w:rsidRPr="00051869">
        <w:rPr>
          <w:rStyle w:val="tsk"/>
          <w:rFonts w:ascii="Times New Roman" w:hAnsi="Times New Roman" w:cs="Times New Roman"/>
          <w:color w:val="000000"/>
        </w:rPr>
        <w:t>брежeши</w:t>
      </w:r>
      <w:proofErr w:type="spellEnd"/>
      <w:r w:rsidR="00C9318D" w:rsidRPr="00051869">
        <w:rPr>
          <w:rStyle w:val="tsk"/>
          <w:rFonts w:ascii="Times New Roman" w:hAnsi="Times New Roman" w:cs="Times New Roman"/>
          <w:color w:val="000000"/>
        </w:rPr>
        <w:t xml:space="preserve"> ли, яко сестра моя </w:t>
      </w:r>
      <w:proofErr w:type="spellStart"/>
      <w:r w:rsidR="00C9318D" w:rsidRPr="00051869">
        <w:rPr>
          <w:rStyle w:val="tsk"/>
          <w:rFonts w:ascii="Times New Roman" w:hAnsi="Times New Roman" w:cs="Times New Roman"/>
          <w:color w:val="000000"/>
        </w:rPr>
        <w:t>едину</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мя</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остaви</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служити</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рцы</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убо</w:t>
      </w:r>
      <w:proofErr w:type="spellEnd"/>
      <w:r w:rsidR="00C9318D" w:rsidRPr="00051869">
        <w:rPr>
          <w:rStyle w:val="tsk"/>
          <w:rFonts w:ascii="Times New Roman" w:hAnsi="Times New Roman" w:cs="Times New Roman"/>
          <w:color w:val="000000"/>
        </w:rPr>
        <w:t xml:space="preserve"> ей, да ми </w:t>
      </w:r>
      <w:proofErr w:type="spellStart"/>
      <w:r w:rsidR="00C9318D" w:rsidRPr="00051869">
        <w:rPr>
          <w:rStyle w:val="tsk"/>
          <w:rFonts w:ascii="Times New Roman" w:hAnsi="Times New Roman" w:cs="Times New Roman"/>
          <w:color w:val="000000"/>
        </w:rPr>
        <w:t>поможетъ</w:t>
      </w:r>
      <w:proofErr w:type="spellEnd"/>
      <w:r w:rsidR="00C9318D" w:rsidRPr="00051869">
        <w:rPr>
          <w:rStyle w:val="tsk"/>
          <w:rFonts w:ascii="Times New Roman" w:hAnsi="Times New Roman" w:cs="Times New Roman"/>
          <w:color w:val="000000"/>
        </w:rPr>
        <w:t>.</w:t>
      </w:r>
      <w:r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Отвещaвъ</w:t>
      </w:r>
      <w:proofErr w:type="spellEnd"/>
      <w:r w:rsidR="00C9318D" w:rsidRPr="00051869">
        <w:rPr>
          <w:rStyle w:val="tsk"/>
          <w:rFonts w:ascii="Times New Roman" w:hAnsi="Times New Roman" w:cs="Times New Roman"/>
          <w:color w:val="000000"/>
        </w:rPr>
        <w:t xml:space="preserve"> же </w:t>
      </w:r>
      <w:proofErr w:type="spellStart"/>
      <w:r w:rsidR="00C9318D" w:rsidRPr="00051869">
        <w:rPr>
          <w:rStyle w:val="tsk"/>
          <w:rFonts w:ascii="Times New Roman" w:hAnsi="Times New Roman" w:cs="Times New Roman"/>
          <w:color w:val="000000"/>
        </w:rPr>
        <w:t>Иисусъ</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рече</w:t>
      </w:r>
      <w:proofErr w:type="spellEnd"/>
      <w:r w:rsidR="00C9318D" w:rsidRPr="00051869">
        <w:rPr>
          <w:rStyle w:val="tsk"/>
          <w:rFonts w:ascii="Times New Roman" w:hAnsi="Times New Roman" w:cs="Times New Roman"/>
          <w:color w:val="000000"/>
        </w:rPr>
        <w:t xml:space="preserve"> ей: </w:t>
      </w:r>
      <w:proofErr w:type="spellStart"/>
      <w:r w:rsidR="00C9318D" w:rsidRPr="00051869">
        <w:rPr>
          <w:rStyle w:val="tsk"/>
          <w:rFonts w:ascii="Times New Roman" w:hAnsi="Times New Roman" w:cs="Times New Roman"/>
          <w:color w:val="000000"/>
        </w:rPr>
        <w:t>Мaрфо</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Мaрфо</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печeшися</w:t>
      </w:r>
      <w:proofErr w:type="spellEnd"/>
      <w:r w:rsidR="00C9318D" w:rsidRPr="00051869">
        <w:rPr>
          <w:rStyle w:val="tsk"/>
          <w:rFonts w:ascii="Times New Roman" w:hAnsi="Times New Roman" w:cs="Times New Roman"/>
          <w:color w:val="000000"/>
        </w:rPr>
        <w:t xml:space="preserve">, и </w:t>
      </w:r>
      <w:proofErr w:type="spellStart"/>
      <w:r w:rsidR="00C9318D" w:rsidRPr="00051869">
        <w:rPr>
          <w:rStyle w:val="tsk"/>
          <w:rFonts w:ascii="Times New Roman" w:hAnsi="Times New Roman" w:cs="Times New Roman"/>
          <w:color w:val="000000"/>
        </w:rPr>
        <w:t>молвиши</w:t>
      </w:r>
      <w:proofErr w:type="spellEnd"/>
      <w:r w:rsidR="00C9318D" w:rsidRPr="00051869">
        <w:rPr>
          <w:rStyle w:val="tsk"/>
          <w:rFonts w:ascii="Times New Roman" w:hAnsi="Times New Roman" w:cs="Times New Roman"/>
          <w:color w:val="000000"/>
        </w:rPr>
        <w:t xml:space="preserve"> о </w:t>
      </w:r>
      <w:proofErr w:type="spellStart"/>
      <w:r w:rsidR="00C9318D" w:rsidRPr="00051869">
        <w:rPr>
          <w:rStyle w:val="tsk"/>
          <w:rFonts w:ascii="Times New Roman" w:hAnsi="Times New Roman" w:cs="Times New Roman"/>
          <w:color w:val="000000"/>
        </w:rPr>
        <w:t>мнозе</w:t>
      </w:r>
      <w:proofErr w:type="spellEnd"/>
      <w:r w:rsidR="00C9318D" w:rsidRPr="00051869">
        <w:rPr>
          <w:rStyle w:val="tsk"/>
          <w:rFonts w:ascii="Times New Roman" w:hAnsi="Times New Roman" w:cs="Times New Roman"/>
          <w:color w:val="000000"/>
        </w:rPr>
        <w:t>,</w:t>
      </w:r>
      <w:r w:rsidRPr="00051869">
        <w:rPr>
          <w:rStyle w:val="tsk"/>
          <w:rFonts w:ascii="Times New Roman" w:hAnsi="Times New Roman" w:cs="Times New Roman"/>
          <w:color w:val="000000"/>
        </w:rPr>
        <w:t xml:space="preserve"> </w:t>
      </w:r>
      <w:r w:rsidR="00C9318D" w:rsidRPr="00051869">
        <w:rPr>
          <w:rStyle w:val="tsk"/>
          <w:rFonts w:ascii="Times New Roman" w:hAnsi="Times New Roman" w:cs="Times New Roman"/>
          <w:color w:val="000000"/>
        </w:rPr>
        <w:t xml:space="preserve">едино же есть на </w:t>
      </w:r>
      <w:proofErr w:type="spellStart"/>
      <w:r w:rsidR="00C9318D" w:rsidRPr="00051869">
        <w:rPr>
          <w:rStyle w:val="tsk"/>
          <w:rFonts w:ascii="Times New Roman" w:hAnsi="Times New Roman" w:cs="Times New Roman"/>
          <w:color w:val="000000"/>
        </w:rPr>
        <w:t>потрeбу</w:t>
      </w:r>
      <w:proofErr w:type="spellEnd"/>
      <w:r w:rsidR="00C9318D" w:rsidRPr="00051869">
        <w:rPr>
          <w:rStyle w:val="tsk"/>
          <w:rFonts w:ascii="Times New Roman" w:hAnsi="Times New Roman" w:cs="Times New Roman"/>
          <w:color w:val="000000"/>
        </w:rPr>
        <w:t>: Мари</w:t>
      </w:r>
      <w:r w:rsidR="001F4858">
        <w:rPr>
          <w:rStyle w:val="tsk"/>
          <w:rFonts w:ascii="Times New Roman" w:hAnsi="Times New Roman" w:cs="Times New Roman"/>
          <w:color w:val="000000"/>
        </w:rPr>
        <w:t>я</w:t>
      </w:r>
      <w:r w:rsidR="00C9318D" w:rsidRPr="00051869">
        <w:rPr>
          <w:rStyle w:val="tsk"/>
          <w:rFonts w:ascii="Times New Roman" w:hAnsi="Times New Roman" w:cs="Times New Roman"/>
          <w:color w:val="000000"/>
        </w:rPr>
        <w:t xml:space="preserve"> же </w:t>
      </w:r>
      <w:proofErr w:type="spellStart"/>
      <w:r w:rsidR="00C9318D" w:rsidRPr="00051869">
        <w:rPr>
          <w:rStyle w:val="tsk"/>
          <w:rFonts w:ascii="Times New Roman" w:hAnsi="Times New Roman" w:cs="Times New Roman"/>
          <w:color w:val="000000"/>
        </w:rPr>
        <w:t>благyю</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чaсть</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избра</w:t>
      </w:r>
      <w:proofErr w:type="spellEnd"/>
      <w:r w:rsidR="00C9318D" w:rsidRPr="00051869">
        <w:rPr>
          <w:rStyle w:val="tsk"/>
          <w:rFonts w:ascii="Times New Roman" w:hAnsi="Times New Roman" w:cs="Times New Roman"/>
          <w:color w:val="000000"/>
        </w:rPr>
        <w:t xml:space="preserve">, </w:t>
      </w:r>
      <w:proofErr w:type="spellStart"/>
      <w:r w:rsidR="00C9318D" w:rsidRPr="00051869">
        <w:rPr>
          <w:rStyle w:val="tsk"/>
          <w:rFonts w:ascii="Times New Roman" w:hAnsi="Times New Roman" w:cs="Times New Roman"/>
          <w:color w:val="000000"/>
        </w:rPr>
        <w:t>яже</w:t>
      </w:r>
      <w:proofErr w:type="spellEnd"/>
      <w:r w:rsidR="00C9318D" w:rsidRPr="00051869">
        <w:rPr>
          <w:rStyle w:val="tsk"/>
          <w:rFonts w:ascii="Times New Roman" w:hAnsi="Times New Roman" w:cs="Times New Roman"/>
          <w:color w:val="000000"/>
        </w:rPr>
        <w:t xml:space="preserve"> не от</w:t>
      </w:r>
      <w:r w:rsidR="001E2D7F">
        <w:rPr>
          <w:rStyle w:val="tsk"/>
          <w:rFonts w:ascii="Times New Roman" w:hAnsi="Times New Roman" w:cs="Times New Roman"/>
          <w:color w:val="000000"/>
        </w:rPr>
        <w:t>н</w:t>
      </w:r>
      <w:r w:rsidR="00C9318D" w:rsidRPr="00051869">
        <w:rPr>
          <w:rStyle w:val="tsk"/>
          <w:rFonts w:ascii="Times New Roman" w:hAnsi="Times New Roman" w:cs="Times New Roman"/>
          <w:color w:val="000000"/>
        </w:rPr>
        <w:t xml:space="preserve">имется от </w:t>
      </w:r>
      <w:proofErr w:type="spellStart"/>
      <w:r w:rsidR="00C9318D" w:rsidRPr="00051869">
        <w:rPr>
          <w:rStyle w:val="tsk"/>
          <w:rFonts w:ascii="Times New Roman" w:hAnsi="Times New Roman" w:cs="Times New Roman"/>
          <w:color w:val="000000"/>
        </w:rPr>
        <w:t>нея</w:t>
      </w:r>
      <w:proofErr w:type="spellEnd"/>
      <w:r w:rsidRPr="00051869">
        <w:rPr>
          <w:rStyle w:val="tsk"/>
          <w:rFonts w:ascii="Times New Roman" w:hAnsi="Times New Roman" w:cs="Times New Roman"/>
          <w:color w:val="000000"/>
        </w:rPr>
        <w:t>»</w:t>
      </w:r>
      <w:r w:rsidR="00C9318D" w:rsidRPr="00051869">
        <w:rPr>
          <w:rStyle w:val="tsk"/>
          <w:rFonts w:ascii="Times New Roman" w:hAnsi="Times New Roman" w:cs="Times New Roman"/>
          <w:color w:val="000000"/>
        </w:rPr>
        <w:t>.</w:t>
      </w:r>
      <w:r w:rsidR="001F4858">
        <w:rPr>
          <w:rStyle w:val="tsk"/>
          <w:rFonts w:ascii="Times New Roman" w:hAnsi="Times New Roman" w:cs="Times New Roman"/>
          <w:color w:val="000000"/>
        </w:rPr>
        <w:t xml:space="preserve"> </w:t>
      </w:r>
      <w:r w:rsidR="001F4858">
        <w:rPr>
          <w:rFonts w:ascii="Times New Roman" w:hAnsi="Times New Roman" w:cs="Times New Roman"/>
        </w:rPr>
        <w:t>[</w:t>
      </w:r>
      <w:r w:rsidR="001F4858">
        <w:rPr>
          <w:rFonts w:ascii="Times New Roman" w:hAnsi="Times New Roman" w:cs="Times New Roman"/>
        </w:rPr>
        <w:t>6</w:t>
      </w:r>
      <w:r w:rsidR="001F4858">
        <w:rPr>
          <w:rFonts w:ascii="Times New Roman" w:hAnsi="Times New Roman" w:cs="Times New Roman"/>
        </w:rPr>
        <w:t>]</w:t>
      </w:r>
    </w:p>
    <w:p w:rsidR="00C9318D" w:rsidRPr="00C9318D" w:rsidRDefault="00C9318D" w:rsidP="00C9318D">
      <w:pPr>
        <w:pStyle w:val="a3"/>
        <w:spacing w:before="0" w:beforeAutospacing="0" w:after="0" w:afterAutospacing="0"/>
        <w:ind w:firstLine="709"/>
        <w:jc w:val="both"/>
        <w:rPr>
          <w:color w:val="000000"/>
        </w:rPr>
      </w:pPr>
      <w:r w:rsidRPr="00C9318D">
        <w:rPr>
          <w:color w:val="000000"/>
        </w:rPr>
        <w:t>Можно также сослаться на другой евангельский сюжет: Иоанн Креститель скитался в пустыне, акриды и дикий мёд. И…призывал к покаянию. Лихорадочной деятельностью в Евангелиях охвачены еврейские старейшины и римские власти, необычайно деятелен в последние дни Иуда… Непрестанно подвижен сатана, приступающий ко Христу. Они постоянно одержимы креативными и инновационными проектами. И…терпят в итоге историческое поражение, забыв о вертикали бытия и погрузившись всецело в горизонталь суетных забот. Вечное и сакральное забыто ради преходящего и тленного.</w:t>
      </w:r>
    </w:p>
    <w:p w:rsidR="00C9318D" w:rsidRPr="00C9318D" w:rsidRDefault="00C9318D" w:rsidP="00C9318D">
      <w:pPr>
        <w:pStyle w:val="a3"/>
        <w:spacing w:before="0" w:beforeAutospacing="0" w:after="0" w:afterAutospacing="0"/>
        <w:ind w:firstLine="709"/>
        <w:jc w:val="both"/>
        <w:rPr>
          <w:color w:val="000000"/>
        </w:rPr>
      </w:pPr>
      <w:r w:rsidRPr="00C9318D">
        <w:rPr>
          <w:color w:val="000000"/>
        </w:rPr>
        <w:t xml:space="preserve">Русское традиционное обществе вполне усвоило себе </w:t>
      </w:r>
      <w:proofErr w:type="spellStart"/>
      <w:r w:rsidRPr="00C9318D">
        <w:rPr>
          <w:color w:val="000000"/>
        </w:rPr>
        <w:t>христоцентричную</w:t>
      </w:r>
      <w:proofErr w:type="spellEnd"/>
      <w:r w:rsidRPr="00C9318D">
        <w:rPr>
          <w:color w:val="000000"/>
        </w:rPr>
        <w:t xml:space="preserve"> вертикаль и построило своё историческое существование с прицелом в Вечности на основе абсолютного сакрального идеала. Отсюда – всегда скептическое отношение к избыточной активности. То, что представляется носителю секулярной парадигмы ленью и бездеятельности, в действительности наполнено глубоким смыслом – молитвенным созерцанием. </w:t>
      </w:r>
      <w:proofErr w:type="spellStart"/>
      <w:r w:rsidRPr="00C9318D">
        <w:rPr>
          <w:color w:val="000000"/>
        </w:rPr>
        <w:t>Св.Серафим</w:t>
      </w:r>
      <w:proofErr w:type="spellEnd"/>
      <w:r w:rsidRPr="00C9318D">
        <w:rPr>
          <w:color w:val="000000"/>
        </w:rPr>
        <w:t xml:space="preserve"> Саровский удостоился Фаворского </w:t>
      </w:r>
      <w:proofErr w:type="spellStart"/>
      <w:r w:rsidRPr="00C9318D">
        <w:rPr>
          <w:color w:val="000000"/>
        </w:rPr>
        <w:t>нетварного</w:t>
      </w:r>
      <w:proofErr w:type="spellEnd"/>
      <w:r w:rsidRPr="00C9318D">
        <w:rPr>
          <w:color w:val="000000"/>
        </w:rPr>
        <w:t xml:space="preserve"> света после 1000-дневного молитвенного стояния на камне.</w:t>
      </w:r>
    </w:p>
    <w:p w:rsidR="00C9318D" w:rsidRPr="00C9318D" w:rsidRDefault="00C9318D" w:rsidP="00C9318D">
      <w:pPr>
        <w:pStyle w:val="a3"/>
        <w:spacing w:before="0" w:beforeAutospacing="0" w:after="0" w:afterAutospacing="0"/>
        <w:ind w:firstLine="709"/>
        <w:jc w:val="both"/>
        <w:rPr>
          <w:color w:val="000000"/>
        </w:rPr>
      </w:pPr>
      <w:r w:rsidRPr="00C9318D">
        <w:rPr>
          <w:color w:val="000000"/>
        </w:rPr>
        <w:t xml:space="preserve">В качестве параллелей можно привести пример </w:t>
      </w:r>
      <w:r w:rsidR="00CD56F1">
        <w:rPr>
          <w:color w:val="000000"/>
        </w:rPr>
        <w:t>индо-</w:t>
      </w:r>
      <w:r w:rsidRPr="00C9318D">
        <w:rPr>
          <w:color w:val="000000"/>
        </w:rPr>
        <w:t xml:space="preserve">буддийского </w:t>
      </w:r>
      <w:proofErr w:type="spellStart"/>
      <w:r w:rsidRPr="00C9318D">
        <w:rPr>
          <w:color w:val="000000"/>
        </w:rPr>
        <w:t>недеяния</w:t>
      </w:r>
      <w:proofErr w:type="spellEnd"/>
      <w:r w:rsidRPr="00C9318D">
        <w:rPr>
          <w:color w:val="000000"/>
        </w:rPr>
        <w:t xml:space="preserve">, когда каждый выход за пределы созерцательного покоя был чреват не только удалением от </w:t>
      </w:r>
      <w:r w:rsidRPr="00C9318D">
        <w:rPr>
          <w:color w:val="000000"/>
        </w:rPr>
        <w:lastRenderedPageBreak/>
        <w:t xml:space="preserve">состояния </w:t>
      </w:r>
      <w:proofErr w:type="spellStart"/>
      <w:r w:rsidRPr="00C9318D">
        <w:rPr>
          <w:color w:val="000000"/>
        </w:rPr>
        <w:t>самадхи</w:t>
      </w:r>
      <w:proofErr w:type="spellEnd"/>
      <w:r w:rsidRPr="00C9318D">
        <w:rPr>
          <w:color w:val="000000"/>
        </w:rPr>
        <w:t xml:space="preserve"> – </w:t>
      </w:r>
      <w:r w:rsidR="00364791">
        <w:rPr>
          <w:color w:val="000000"/>
        </w:rPr>
        <w:t>как предельной медитации</w:t>
      </w:r>
      <w:r w:rsidRPr="00C9318D">
        <w:rPr>
          <w:color w:val="000000"/>
        </w:rPr>
        <w:t>,</w:t>
      </w:r>
      <w:r w:rsidR="00364791">
        <w:rPr>
          <w:color w:val="000000"/>
        </w:rPr>
        <w:t xml:space="preserve"> ведущей к просветлению/слиянию с Абсолютом,</w:t>
      </w:r>
      <w:r w:rsidRPr="00C9318D">
        <w:rPr>
          <w:color w:val="000000"/>
        </w:rPr>
        <w:t xml:space="preserve"> но и непредсказуемыми онтологическими последствиями негативного характера, нарушениями равновесия в мироздании.</w:t>
      </w:r>
      <w:r w:rsidR="001F4858">
        <w:rPr>
          <w:color w:val="000000"/>
        </w:rPr>
        <w:t xml:space="preserve"> </w:t>
      </w:r>
      <w:r w:rsidR="001F4858">
        <w:t>[</w:t>
      </w:r>
      <w:r w:rsidR="001F4858">
        <w:t>7, с.690-692</w:t>
      </w:r>
      <w:r w:rsidR="001F4858">
        <w:t>]</w:t>
      </w:r>
      <w:r w:rsidRPr="00C9318D">
        <w:rPr>
          <w:color w:val="000000"/>
        </w:rPr>
        <w:t xml:space="preserve"> Можно также привести примеры из индийской мифологии, когда наибольшую активность в плане креатива и собственного </w:t>
      </w:r>
      <w:proofErr w:type="spellStart"/>
      <w:r w:rsidRPr="00C9318D">
        <w:rPr>
          <w:color w:val="000000"/>
        </w:rPr>
        <w:t>аппгрейда</w:t>
      </w:r>
      <w:proofErr w:type="spellEnd"/>
      <w:r w:rsidRPr="00C9318D">
        <w:rPr>
          <w:color w:val="000000"/>
        </w:rPr>
        <w:t xml:space="preserve"> для приобретения собственных способностей проявляют демоны, стремящиеся к разрушению либо к порабощению мира.</w:t>
      </w:r>
      <w:r w:rsidR="001F4858">
        <w:rPr>
          <w:color w:val="000000"/>
        </w:rPr>
        <w:t xml:space="preserve"> </w:t>
      </w:r>
      <w:r w:rsidR="001F4858">
        <w:t>[</w:t>
      </w:r>
      <w:r w:rsidR="001F4858">
        <w:t>8</w:t>
      </w:r>
      <w:r w:rsidR="001F4858">
        <w:t>]</w:t>
      </w:r>
      <w:r w:rsidRPr="00C9318D">
        <w:rPr>
          <w:color w:val="000000"/>
        </w:rPr>
        <w:t xml:space="preserve"> Однако внешне невозмутимый Брахма созерцает и позволяет злу развиться до своего предела, за которым его подстерегает неминуемая гибель – инфернальные субъекты сами ведут себя к уничтожению. Таким образом, уход от деятельности в созерцание оказывается высшей формой </w:t>
      </w:r>
      <w:proofErr w:type="spellStart"/>
      <w:r w:rsidRPr="00C9318D">
        <w:rPr>
          <w:color w:val="000000"/>
        </w:rPr>
        <w:t>витальности</w:t>
      </w:r>
      <w:proofErr w:type="spellEnd"/>
      <w:r w:rsidRPr="00C9318D">
        <w:rPr>
          <w:color w:val="000000"/>
        </w:rPr>
        <w:t xml:space="preserve">, наделяемой в мировом сакральном пространстве телеономическими и </w:t>
      </w:r>
      <w:proofErr w:type="spellStart"/>
      <w:r w:rsidRPr="00C9318D">
        <w:rPr>
          <w:color w:val="000000"/>
        </w:rPr>
        <w:t>сотериологическими</w:t>
      </w:r>
      <w:proofErr w:type="spellEnd"/>
      <w:r w:rsidRPr="00C9318D">
        <w:rPr>
          <w:color w:val="000000"/>
        </w:rPr>
        <w:t xml:space="preserve"> функциями, в противовес по-видимому такому рациональному, в реальности же – лишённому смысла постоянному движению и реформированию, которое оказывается способным только разрушать и паразитировать на жизненной ткани традиционного общества.</w:t>
      </w:r>
    </w:p>
    <w:p w:rsidR="00051869" w:rsidRDefault="00C9318D" w:rsidP="00051869">
      <w:pPr>
        <w:pStyle w:val="a3"/>
        <w:spacing w:before="0" w:beforeAutospacing="0" w:after="0" w:afterAutospacing="0"/>
        <w:ind w:firstLine="709"/>
        <w:jc w:val="both"/>
        <w:rPr>
          <w:color w:val="000000"/>
        </w:rPr>
      </w:pPr>
      <w:r w:rsidRPr="00C9318D">
        <w:rPr>
          <w:color w:val="000000"/>
        </w:rPr>
        <w:t xml:space="preserve">Сформировав костяк парадигмы, применим её к реальности. Что же мы увидим. С момента прихода к власти Горбачёва и до настоящего времени мы наблюдаем бесконечную череду сменяющих друг друга всё более радикальных реформ, которые в действительности – все без исключения ведут к ухудшению жизни, это буквально путь страны в никуда. Особенно хорошо этот процесс просматривается в образовании. Зуд реформирования осуществляется под маркерами модернизации, оптимизации, инновации, теперь с лёгкой руки Президента добавилась и </w:t>
      </w:r>
      <w:proofErr w:type="spellStart"/>
      <w:r w:rsidRPr="00C9318D">
        <w:rPr>
          <w:color w:val="000000"/>
        </w:rPr>
        <w:t>цифровизация</w:t>
      </w:r>
      <w:proofErr w:type="spellEnd"/>
      <w:r w:rsidRPr="00C9318D">
        <w:rPr>
          <w:color w:val="000000"/>
        </w:rPr>
        <w:t xml:space="preserve">. Вместо традиционной образовательной модели патриархально-семейного типа с всматриванием  учащихся в фундаментальные проблемы российскому образованию навязывается патологическая модель дистанционного </w:t>
      </w:r>
      <w:proofErr w:type="spellStart"/>
      <w:r w:rsidRPr="00C9318D">
        <w:rPr>
          <w:color w:val="000000"/>
        </w:rPr>
        <w:t>дегуманизированного</w:t>
      </w:r>
      <w:proofErr w:type="spellEnd"/>
      <w:r w:rsidRPr="00C9318D">
        <w:rPr>
          <w:color w:val="000000"/>
        </w:rPr>
        <w:t xml:space="preserve"> верхоглядства. Происходит стремительное разрушение коммуникативного пространства в образовательных учреждениях. Прямое подтверждение чему – Керченская трагедия. Не абстрактные американцы тому виной, а насаждение деструктивной модели постоянных изменений под лозунгом экономической эффективности и бюрократической продуктивности. То есть выстраивается вполне очевидная причинно-следственная связь: перманентное реформирование – разрушение коммуникативного пространства в образовании – уничтожение витальной базы социума. Главным врагом реформаторов в лице ВШЭ, Грефа и пр. Объявлено именно спокойно-созерцательное отношение к жизни.</w:t>
      </w:r>
    </w:p>
    <w:p w:rsidR="00972A0A" w:rsidRPr="00051869" w:rsidRDefault="00C9318D" w:rsidP="00051869">
      <w:pPr>
        <w:pStyle w:val="a3"/>
        <w:spacing w:before="0" w:beforeAutospacing="0" w:after="0" w:afterAutospacing="0"/>
        <w:ind w:firstLine="709"/>
        <w:jc w:val="both"/>
        <w:rPr>
          <w:color w:val="000000"/>
        </w:rPr>
      </w:pPr>
      <w:r w:rsidRPr="00C9318D">
        <w:rPr>
          <w:color w:val="000000"/>
        </w:rPr>
        <w:t xml:space="preserve">Таким образом, можно сказать, что спокойствие и созерцание, ровное течение жизни, будучи гонимы сторонниками перманентных реформ, оказываются главным ресурсом воспроизводства жизни и наполнения её высшими смыслами. Ополчаясь на эту традиционную онтологическую метафизику, беспокойные деятели российских реформ, выказывают себя как </w:t>
      </w:r>
      <w:proofErr w:type="spellStart"/>
      <w:r w:rsidRPr="00C9318D">
        <w:rPr>
          <w:color w:val="000000"/>
        </w:rPr>
        <w:t>акторы</w:t>
      </w:r>
      <w:proofErr w:type="spellEnd"/>
      <w:r w:rsidRPr="00C9318D">
        <w:rPr>
          <w:color w:val="000000"/>
        </w:rPr>
        <w:t xml:space="preserve"> хаоса, угрожающие самому бытию Русской цивилизации. То есть, в конечном итоге, они выступают как агенты </w:t>
      </w:r>
      <w:proofErr w:type="spellStart"/>
      <w:r w:rsidRPr="00C9318D">
        <w:rPr>
          <w:color w:val="000000"/>
        </w:rPr>
        <w:t>инферно</w:t>
      </w:r>
      <w:proofErr w:type="spellEnd"/>
      <w:r w:rsidRPr="00C9318D">
        <w:rPr>
          <w:color w:val="000000"/>
        </w:rPr>
        <w:t>, того персонажа, о котором Сын Божий сказал «</w:t>
      </w:r>
      <w:r w:rsidR="00FB388F" w:rsidRPr="00FB388F">
        <w:rPr>
          <w:color w:val="000000"/>
        </w:rPr>
        <w:t xml:space="preserve">человекоубийца </w:t>
      </w:r>
      <w:proofErr w:type="spellStart"/>
      <w:r w:rsidR="00FB388F" w:rsidRPr="00FB388F">
        <w:rPr>
          <w:color w:val="000000"/>
        </w:rPr>
        <w:t>бе</w:t>
      </w:r>
      <w:proofErr w:type="spellEnd"/>
      <w:r w:rsidR="00FB388F" w:rsidRPr="00FB388F">
        <w:rPr>
          <w:color w:val="000000"/>
        </w:rPr>
        <w:t xml:space="preserve"> искони и во истине не стоит, яко несть истины в нем: </w:t>
      </w:r>
      <w:proofErr w:type="spellStart"/>
      <w:r w:rsidR="00FB388F" w:rsidRPr="00FB388F">
        <w:rPr>
          <w:color w:val="000000"/>
        </w:rPr>
        <w:t>егда</w:t>
      </w:r>
      <w:proofErr w:type="spellEnd"/>
      <w:r w:rsidR="00FB388F" w:rsidRPr="00FB388F">
        <w:rPr>
          <w:color w:val="000000"/>
        </w:rPr>
        <w:t xml:space="preserve"> глаголет </w:t>
      </w:r>
      <w:proofErr w:type="spellStart"/>
      <w:r w:rsidR="00FB388F" w:rsidRPr="00FB388F">
        <w:rPr>
          <w:color w:val="000000"/>
        </w:rPr>
        <w:t>лжу</w:t>
      </w:r>
      <w:proofErr w:type="spellEnd"/>
      <w:r w:rsidR="00FB388F" w:rsidRPr="00FB388F">
        <w:rPr>
          <w:color w:val="000000"/>
        </w:rPr>
        <w:t>, от своих глаголет, яко ложь есть и отец лжи</w:t>
      </w:r>
      <w:r w:rsidRPr="00C9318D">
        <w:rPr>
          <w:color w:val="000000"/>
        </w:rPr>
        <w:t>».</w:t>
      </w:r>
      <w:r w:rsidR="001F4858">
        <w:rPr>
          <w:color w:val="000000"/>
        </w:rPr>
        <w:t xml:space="preserve"> </w:t>
      </w:r>
      <w:r w:rsidR="001F4858">
        <w:t>[</w:t>
      </w:r>
      <w:r w:rsidR="001F4858">
        <w:t>3</w:t>
      </w:r>
      <w:r w:rsidR="001F4858">
        <w:t>]</w:t>
      </w:r>
      <w:r w:rsidRPr="00C9318D">
        <w:rPr>
          <w:color w:val="000000"/>
        </w:rPr>
        <w:t xml:space="preserve"> Следовательно, российские созерцатели, которых </w:t>
      </w:r>
      <w:r w:rsidR="00972A0A" w:rsidRPr="00972A0A">
        <w:rPr>
          <w:color w:val="000000"/>
        </w:rPr>
        <w:t>почитатель Каббалы</w:t>
      </w:r>
      <w:r w:rsidRPr="00C9318D">
        <w:rPr>
          <w:color w:val="000000"/>
        </w:rPr>
        <w:t xml:space="preserve"> Греф клеймит как «</w:t>
      </w:r>
      <w:proofErr w:type="spellStart"/>
      <w:r w:rsidRPr="00C9318D">
        <w:rPr>
          <w:color w:val="000000"/>
        </w:rPr>
        <w:t>дауншифтеров</w:t>
      </w:r>
      <w:proofErr w:type="spellEnd"/>
      <w:r w:rsidRPr="00C9318D">
        <w:rPr>
          <w:color w:val="000000"/>
        </w:rPr>
        <w:t>», «аутсайдеров» цифровой эпохи, в реальности оказываются на острие великой духовной борьбы начала 3-го тысячелетия, отторгая антихристианскую цифровую прогрессистскую парадигму и её адептов. Вспомним пророчество Достоевского, вложенное в уста видимого маргинала Мармеладова: «</w:t>
      </w:r>
      <w:r w:rsidR="00051869" w:rsidRPr="00051869">
        <w:rPr>
          <w:color w:val="000000"/>
        </w:rPr>
        <w:t xml:space="preserve">И когда уже кончит над всеми, тогда </w:t>
      </w:r>
      <w:proofErr w:type="spellStart"/>
      <w:r w:rsidR="00051869" w:rsidRPr="00051869">
        <w:rPr>
          <w:color w:val="000000"/>
        </w:rPr>
        <w:t>возглаголет</w:t>
      </w:r>
      <w:proofErr w:type="spellEnd"/>
      <w:r w:rsidR="00051869" w:rsidRPr="00051869">
        <w:rPr>
          <w:color w:val="000000"/>
        </w:rPr>
        <w:t xml:space="preserve"> и нам: «Выходите, скажет, и вы! Выходите пьяненькие, выходите слабенькие, выходите </w:t>
      </w:r>
      <w:proofErr w:type="spellStart"/>
      <w:r w:rsidR="00051869" w:rsidRPr="00051869">
        <w:rPr>
          <w:color w:val="000000"/>
        </w:rPr>
        <w:t>соромники</w:t>
      </w:r>
      <w:proofErr w:type="spellEnd"/>
      <w:r w:rsidR="00051869" w:rsidRPr="00051869">
        <w:rPr>
          <w:color w:val="000000"/>
        </w:rPr>
        <w:t xml:space="preserve">!» И мы выйдем все, не стыдясь, и станем. И скажет: «Свиньи вы! образа звериного и печати его; но </w:t>
      </w:r>
      <w:proofErr w:type="spellStart"/>
      <w:r w:rsidR="00051869" w:rsidRPr="00051869">
        <w:rPr>
          <w:color w:val="000000"/>
        </w:rPr>
        <w:t>приидите</w:t>
      </w:r>
      <w:proofErr w:type="spellEnd"/>
      <w:r w:rsidR="00051869" w:rsidRPr="00051869">
        <w:rPr>
          <w:color w:val="000000"/>
        </w:rPr>
        <w:t xml:space="preserve"> и вы!» И </w:t>
      </w:r>
      <w:proofErr w:type="spellStart"/>
      <w:r w:rsidR="00051869" w:rsidRPr="00051869">
        <w:rPr>
          <w:color w:val="000000"/>
        </w:rPr>
        <w:t>возглаголят</w:t>
      </w:r>
      <w:proofErr w:type="spellEnd"/>
      <w:r w:rsidR="00051869" w:rsidRPr="00051869">
        <w:rPr>
          <w:color w:val="000000"/>
        </w:rPr>
        <w:t xml:space="preserve"> премудрые, </w:t>
      </w:r>
      <w:proofErr w:type="spellStart"/>
      <w:r w:rsidR="00051869" w:rsidRPr="00051869">
        <w:rPr>
          <w:color w:val="000000"/>
        </w:rPr>
        <w:t>возглаголят</w:t>
      </w:r>
      <w:proofErr w:type="spellEnd"/>
      <w:r w:rsidR="00051869" w:rsidRPr="00051869">
        <w:rPr>
          <w:color w:val="000000"/>
        </w:rPr>
        <w:t xml:space="preserve"> разумные: «Господи! почто сих </w:t>
      </w:r>
      <w:proofErr w:type="spellStart"/>
      <w:r w:rsidR="00051869" w:rsidRPr="00051869">
        <w:rPr>
          <w:color w:val="000000"/>
        </w:rPr>
        <w:t>приемлеши</w:t>
      </w:r>
      <w:proofErr w:type="spellEnd"/>
      <w:r w:rsidR="00051869" w:rsidRPr="00051869">
        <w:rPr>
          <w:color w:val="000000"/>
        </w:rPr>
        <w:t xml:space="preserve">?» И скажет: «Потому их приемлю, премудрые, потому приемлю, разумные, что ни единый из сих сам не считал себя достойным сего…» И прострет к нам </w:t>
      </w:r>
      <w:proofErr w:type="spellStart"/>
      <w:r w:rsidR="00051869" w:rsidRPr="00051869">
        <w:rPr>
          <w:color w:val="000000"/>
        </w:rPr>
        <w:t>руце</w:t>
      </w:r>
      <w:proofErr w:type="spellEnd"/>
      <w:r w:rsidR="00051869" w:rsidRPr="00051869">
        <w:rPr>
          <w:color w:val="000000"/>
        </w:rPr>
        <w:t xml:space="preserve"> свои, и мы припадем… и заплачем… и всё поймем! Тогда всё поймем!.. и все поймут…</w:t>
      </w:r>
      <w:r w:rsidR="00051869">
        <w:rPr>
          <w:color w:val="000000"/>
        </w:rPr>
        <w:t>»</w:t>
      </w:r>
      <w:r w:rsidR="001F4858">
        <w:rPr>
          <w:color w:val="000000"/>
        </w:rPr>
        <w:t xml:space="preserve"> </w:t>
      </w:r>
      <w:r w:rsidR="001F4858">
        <w:t>[</w:t>
      </w:r>
      <w:r w:rsidR="001F4858">
        <w:t>1</w:t>
      </w:r>
      <w:r w:rsidR="001F4858">
        <w:t>]</w:t>
      </w:r>
      <w:r w:rsidRPr="00972A0A">
        <w:rPr>
          <w:color w:val="000000"/>
        </w:rPr>
        <w:t xml:space="preserve"> </w:t>
      </w:r>
      <w:r w:rsidR="00972A0A" w:rsidRPr="00972A0A">
        <w:rPr>
          <w:color w:val="000000"/>
        </w:rPr>
        <w:t xml:space="preserve">Вот характерный пример </w:t>
      </w:r>
      <w:r w:rsidR="00972A0A" w:rsidRPr="00972A0A">
        <w:rPr>
          <w:color w:val="000000"/>
        </w:rPr>
        <w:lastRenderedPageBreak/>
        <w:t>антихристианского социального проектирования из уст главы С</w:t>
      </w:r>
      <w:r w:rsidR="00972A0A">
        <w:rPr>
          <w:color w:val="000000"/>
        </w:rPr>
        <w:t>б</w:t>
      </w:r>
      <w:r w:rsidR="00972A0A" w:rsidRPr="00972A0A">
        <w:rPr>
          <w:color w:val="000000"/>
        </w:rPr>
        <w:t xml:space="preserve">ербанка: </w:t>
      </w:r>
      <w:r w:rsidR="00972A0A">
        <w:rPr>
          <w:color w:val="000000"/>
        </w:rPr>
        <w:t>«З</w:t>
      </w:r>
      <w:r w:rsidR="00972A0A" w:rsidRPr="00972A0A">
        <w:rPr>
          <w:iCs/>
        </w:rPr>
        <w:t xml:space="preserve">наете, у нас есть такой штамп - "дома престарелых". Этому штампу соответствует не очень хорошая реализация. У нас есть такая постыдная история </w:t>
      </w:r>
      <w:r w:rsidR="00972A0A">
        <w:rPr>
          <w:iCs/>
        </w:rPr>
        <w:t>–</w:t>
      </w:r>
      <w:r w:rsidR="00972A0A" w:rsidRPr="00972A0A">
        <w:rPr>
          <w:iCs/>
        </w:rPr>
        <w:t xml:space="preserve"> отдать своего родителя в дом престарелых. Так вот во всем мире ситуация ровно обратная. Считается, что отдать в дом для пожилых людей своего родителя - это достойно, потому что это высококлассные учреждения, в которых людям предоставляется высочайший уровень обслуживания, реализация их интересов, возможности общения, первичная медицинская помощь и так дале</w:t>
      </w:r>
      <w:r w:rsidR="00972A0A">
        <w:rPr>
          <w:iCs/>
        </w:rPr>
        <w:t>е».</w:t>
      </w:r>
      <w:r w:rsidR="001F4858">
        <w:rPr>
          <w:iCs/>
        </w:rPr>
        <w:t xml:space="preserve"> </w:t>
      </w:r>
      <w:r w:rsidR="001F4858">
        <w:t>[</w:t>
      </w:r>
      <w:r w:rsidR="001F4858">
        <w:t>9</w:t>
      </w:r>
      <w:r w:rsidR="001F4858">
        <w:t>]</w:t>
      </w:r>
    </w:p>
    <w:p w:rsidR="00972A0A" w:rsidRDefault="00972A0A" w:rsidP="00972A0A">
      <w:pPr>
        <w:ind w:firstLine="709"/>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Иными словами, речь идёт не о </w:t>
      </w:r>
      <w:r w:rsidR="0036640B">
        <w:rPr>
          <w:rFonts w:ascii="Times New Roman" w:eastAsia="Times New Roman" w:hAnsi="Times New Roman" w:cs="Times New Roman"/>
          <w:iCs/>
          <w:lang w:eastAsia="ru-RU"/>
        </w:rPr>
        <w:t xml:space="preserve">поддержке и </w:t>
      </w:r>
      <w:r>
        <w:rPr>
          <w:rFonts w:ascii="Times New Roman" w:eastAsia="Times New Roman" w:hAnsi="Times New Roman" w:cs="Times New Roman"/>
          <w:iCs/>
          <w:lang w:eastAsia="ru-RU"/>
        </w:rPr>
        <w:t xml:space="preserve">сохранении некой традиционной модели взаимоотношения детей и родителей, основанной на 5-й Заповеди Декалога, а полном её сломе – как на уровне массовой ментальности, так и на уровне массовых социальных практик. Доминирующими мотивами в данном случаи служат концепты эгоистического комфорта и </w:t>
      </w:r>
      <w:r w:rsidR="0036640B">
        <w:rPr>
          <w:rFonts w:ascii="Times New Roman" w:eastAsia="Times New Roman" w:hAnsi="Times New Roman" w:cs="Times New Roman"/>
          <w:iCs/>
          <w:lang w:eastAsia="ru-RU"/>
        </w:rPr>
        <w:t xml:space="preserve">монетарной прибыли, поскольку нет сомнения, что основная масса субсидиарных инвестиций в такого рода учреждения будет проходить через подконтрольный государству Сбербанк. Сам того не подозревая, Г.О. Греф поставил российского общество перед важнейшим аксиологическим выбором: сохранять ли верность Традиции и Заповедям, которые имеют </w:t>
      </w:r>
      <w:proofErr w:type="spellStart"/>
      <w:r w:rsidR="0036640B">
        <w:rPr>
          <w:rFonts w:ascii="Times New Roman" w:eastAsia="Times New Roman" w:hAnsi="Times New Roman" w:cs="Times New Roman"/>
          <w:iCs/>
          <w:lang w:eastAsia="ru-RU"/>
        </w:rPr>
        <w:t>транцендентный</w:t>
      </w:r>
      <w:proofErr w:type="spellEnd"/>
      <w:r w:rsidR="0036640B">
        <w:rPr>
          <w:rFonts w:ascii="Times New Roman" w:eastAsia="Times New Roman" w:hAnsi="Times New Roman" w:cs="Times New Roman"/>
          <w:iCs/>
          <w:lang w:eastAsia="ru-RU"/>
        </w:rPr>
        <w:t xml:space="preserve"> источник, либо отказаться от них, ради гедонистического комфорта и прибыли. Нет сомнения, что это две диаметрально противоположные и взаимоисключающие траектории социального развития. Выбирая «альтернативу Грефа», люди фактически оказываются в положении противников Творца всего сущего. Куда приведёт такая дорога? По существу, нам предъявлен вектор будущей государственной политики. Государство как бы говорит своим гражданам, что поддержки традиционной модели семьи, повышения пенсий ждать не приходится. Учитывая же повышение планки пенсионного возраста, жизненная траектория может в перспективе выглядеть следующим образом: работа в течение 40 и более лет, затем сдача детьми в дом престарелых</w:t>
      </w:r>
      <w:r w:rsidR="00C3325E">
        <w:rPr>
          <w:rFonts w:ascii="Times New Roman" w:eastAsia="Times New Roman" w:hAnsi="Times New Roman" w:cs="Times New Roman"/>
          <w:iCs/>
          <w:lang w:eastAsia="ru-RU"/>
        </w:rPr>
        <w:t>,</w:t>
      </w:r>
      <w:r w:rsidR="0036640B">
        <w:rPr>
          <w:rFonts w:ascii="Times New Roman" w:eastAsia="Times New Roman" w:hAnsi="Times New Roman" w:cs="Times New Roman"/>
          <w:iCs/>
          <w:lang w:eastAsia="ru-RU"/>
        </w:rPr>
        <w:t xml:space="preserve"> поскольку детям уже внедрена мысль об избыточной трудности ухода за родителями</w:t>
      </w:r>
      <w:r w:rsidR="00134F6C">
        <w:rPr>
          <w:rFonts w:ascii="Times New Roman" w:eastAsia="Times New Roman" w:hAnsi="Times New Roman" w:cs="Times New Roman"/>
          <w:iCs/>
          <w:lang w:eastAsia="ru-RU"/>
        </w:rPr>
        <w:t xml:space="preserve"> и хронической нехватки времени для этого – ведь ритм жизни требует постоянного движения, а покой и созерцание – непозволительная роскошь и даже порок.</w:t>
      </w:r>
      <w:r w:rsidR="0036640B">
        <w:rPr>
          <w:rFonts w:ascii="Times New Roman" w:eastAsia="Times New Roman" w:hAnsi="Times New Roman" w:cs="Times New Roman"/>
          <w:iCs/>
          <w:lang w:eastAsia="ru-RU"/>
        </w:rPr>
        <w:t xml:space="preserve"> </w:t>
      </w:r>
    </w:p>
    <w:p w:rsidR="00C9318D" w:rsidRDefault="00C9318D" w:rsidP="00972A0A">
      <w:pPr>
        <w:ind w:firstLine="709"/>
        <w:jc w:val="both"/>
        <w:rPr>
          <w:rFonts w:ascii="Times New Roman" w:hAnsi="Times New Roman" w:cs="Times New Roman"/>
          <w:color w:val="000000"/>
        </w:rPr>
      </w:pPr>
      <w:r w:rsidRPr="00C9318D">
        <w:rPr>
          <w:rFonts w:ascii="Times New Roman" w:hAnsi="Times New Roman" w:cs="Times New Roman"/>
          <w:color w:val="000000"/>
        </w:rPr>
        <w:t xml:space="preserve">То, что в рамках горизонтальной суетной парадигмы предстаёт как лень, бездеятельность, в рамках вертикальной сакральной парадигмы оказывается высшим спасительным деланием. И именно такое созерцательное делание противостоит инфернальной разрушительной активности. Зададимся вопросом: за кем останется конечная победа? </w:t>
      </w:r>
      <w:r w:rsidR="00AE5089">
        <w:rPr>
          <w:rFonts w:ascii="Times New Roman" w:hAnsi="Times New Roman" w:cs="Times New Roman"/>
          <w:color w:val="000000"/>
        </w:rPr>
        <w:t>Вновь можно вспомнить евангельскую фразу</w:t>
      </w:r>
      <w:r w:rsidRPr="00C9318D">
        <w:rPr>
          <w:rFonts w:ascii="Times New Roman" w:hAnsi="Times New Roman" w:cs="Times New Roman"/>
          <w:color w:val="000000"/>
        </w:rPr>
        <w:t xml:space="preserve">: «Аще с нами Бог – кто на нас» Сохраняя толику созерцательного оптимизма, выскажем уверенность, что нам предстоит стать свидетелями и участниками этой метафизической победы, восстановления традиционных метафизических основ социального бытия. В конечном итоге, вопрос встанет не о </w:t>
      </w:r>
      <w:r w:rsidR="00AE5089">
        <w:rPr>
          <w:rFonts w:ascii="Times New Roman" w:hAnsi="Times New Roman" w:cs="Times New Roman"/>
          <w:color w:val="000000"/>
        </w:rPr>
        <w:t>страдательной участи традиционалистов-созерцателей</w:t>
      </w:r>
      <w:r w:rsidRPr="00C9318D">
        <w:rPr>
          <w:rFonts w:ascii="Times New Roman" w:hAnsi="Times New Roman" w:cs="Times New Roman"/>
          <w:color w:val="000000"/>
        </w:rPr>
        <w:t xml:space="preserve"> в планах реформаторов, а о том, успеют ли </w:t>
      </w:r>
      <w:r w:rsidR="00AE5089">
        <w:rPr>
          <w:rFonts w:ascii="Times New Roman" w:hAnsi="Times New Roman" w:cs="Times New Roman"/>
          <w:color w:val="000000"/>
        </w:rPr>
        <w:t>неистовые реформаторы</w:t>
      </w:r>
      <w:r w:rsidRPr="00C9318D">
        <w:rPr>
          <w:rFonts w:ascii="Times New Roman" w:hAnsi="Times New Roman" w:cs="Times New Roman"/>
          <w:color w:val="000000"/>
        </w:rPr>
        <w:t xml:space="preserve"> вовремя осознать свой крах в служении первооснователю всех реформ – падшему </w:t>
      </w:r>
      <w:proofErr w:type="spellStart"/>
      <w:r w:rsidRPr="00C9318D">
        <w:rPr>
          <w:rFonts w:ascii="Times New Roman" w:hAnsi="Times New Roman" w:cs="Times New Roman"/>
          <w:color w:val="000000"/>
        </w:rPr>
        <w:t>первоангелу</w:t>
      </w:r>
      <w:proofErr w:type="spellEnd"/>
      <w:r w:rsidRPr="00C9318D">
        <w:rPr>
          <w:rFonts w:ascii="Times New Roman" w:hAnsi="Times New Roman" w:cs="Times New Roman"/>
          <w:color w:val="000000"/>
        </w:rPr>
        <w:t xml:space="preserve"> и успеть вскочить в наш поезд традиции? И чем больше </w:t>
      </w:r>
      <w:r w:rsidR="00AE5089">
        <w:rPr>
          <w:rFonts w:ascii="Times New Roman" w:hAnsi="Times New Roman" w:cs="Times New Roman"/>
          <w:color w:val="000000"/>
        </w:rPr>
        <w:t>традиционалистское большинство будет</w:t>
      </w:r>
      <w:r w:rsidRPr="00C9318D">
        <w:rPr>
          <w:rFonts w:ascii="Times New Roman" w:hAnsi="Times New Roman" w:cs="Times New Roman"/>
          <w:color w:val="000000"/>
        </w:rPr>
        <w:t xml:space="preserve"> созерцательно игнорировать </w:t>
      </w:r>
      <w:r w:rsidR="00AE5089">
        <w:rPr>
          <w:rFonts w:ascii="Times New Roman" w:hAnsi="Times New Roman" w:cs="Times New Roman"/>
          <w:color w:val="000000"/>
        </w:rPr>
        <w:t xml:space="preserve">разрушительные </w:t>
      </w:r>
      <w:r w:rsidRPr="00C9318D">
        <w:rPr>
          <w:rFonts w:ascii="Times New Roman" w:hAnsi="Times New Roman" w:cs="Times New Roman"/>
          <w:color w:val="000000"/>
        </w:rPr>
        <w:t xml:space="preserve">правительственные инновации, тем ближе и ошеломительней будет </w:t>
      </w:r>
      <w:r w:rsidR="00AE5089">
        <w:rPr>
          <w:rFonts w:ascii="Times New Roman" w:hAnsi="Times New Roman" w:cs="Times New Roman"/>
          <w:color w:val="000000"/>
        </w:rPr>
        <w:t>его</w:t>
      </w:r>
      <w:r w:rsidRPr="00C9318D">
        <w:rPr>
          <w:rFonts w:ascii="Times New Roman" w:hAnsi="Times New Roman" w:cs="Times New Roman"/>
          <w:color w:val="000000"/>
        </w:rPr>
        <w:t xml:space="preserve"> победа!</w:t>
      </w:r>
      <w:r w:rsidR="00364791">
        <w:rPr>
          <w:rFonts w:ascii="Times New Roman" w:hAnsi="Times New Roman" w:cs="Times New Roman"/>
          <w:color w:val="000000"/>
        </w:rPr>
        <w:t xml:space="preserve"> По словам А.С. Панарина, «</w:t>
      </w:r>
      <w:r w:rsidR="00AE5089">
        <w:rPr>
          <w:rFonts w:ascii="Times New Roman" w:hAnsi="Times New Roman" w:cs="Times New Roman"/>
          <w:color w:val="000000"/>
        </w:rPr>
        <w:t>в</w:t>
      </w:r>
      <w:r w:rsidR="00364791" w:rsidRPr="00364791">
        <w:rPr>
          <w:rFonts w:ascii="Times New Roman" w:hAnsi="Times New Roman" w:cs="Times New Roman"/>
          <w:color w:val="000000"/>
        </w:rPr>
        <w:t xml:space="preserve"> православной парадигме спасения открывается возможность реабилитации тех, кто по критериям </w:t>
      </w:r>
      <w:proofErr w:type="spellStart"/>
      <w:r w:rsidR="00364791" w:rsidRPr="00364791">
        <w:rPr>
          <w:rFonts w:ascii="Times New Roman" w:hAnsi="Times New Roman" w:cs="Times New Roman"/>
          <w:color w:val="000000"/>
        </w:rPr>
        <w:t>достижительной</w:t>
      </w:r>
      <w:proofErr w:type="spellEnd"/>
      <w:r w:rsidR="00364791" w:rsidRPr="00364791">
        <w:rPr>
          <w:rFonts w:ascii="Times New Roman" w:hAnsi="Times New Roman" w:cs="Times New Roman"/>
          <w:color w:val="000000"/>
        </w:rPr>
        <w:t xml:space="preserve"> «морали успеха» признан недостойными. Речь идет о растущей армии «неадаптированных». Западная социология эксплицировала содержание последнего понятия в первую очередь на примере выходцев из деревни или мигрантов, внезапно помещенных судьбой в эпицентры технического века. Этот век формировался не ими, а другими, и потому изначально чужд им. Здесь не работает гордое правило демократической эпохи: человек повинуется лишь тем инстанциям, которые он сам же избрал в процессе свободного волеизъявления. Они, помещенные в искусственную техническую и технико-экономическую среду, не определяли ее параметры, не </w:t>
      </w:r>
      <w:r w:rsidR="00364791" w:rsidRPr="00364791">
        <w:rPr>
          <w:rFonts w:ascii="Times New Roman" w:hAnsi="Times New Roman" w:cs="Times New Roman"/>
          <w:color w:val="000000"/>
        </w:rPr>
        <w:lastRenderedPageBreak/>
        <w:t>формулировали ее критерии. Их повиновение – не свободное, а вынужденное, связанное не с самореализацией, а с насилием над</w:t>
      </w:r>
      <w:r w:rsidR="00364791">
        <w:rPr>
          <w:rFonts w:ascii="Times New Roman" w:hAnsi="Times New Roman" w:cs="Times New Roman"/>
          <w:color w:val="000000"/>
        </w:rPr>
        <w:t xml:space="preserve"> собой и подавлением своего «я».</w:t>
      </w:r>
      <w:r w:rsidR="001F4858">
        <w:rPr>
          <w:rFonts w:ascii="Times New Roman" w:hAnsi="Times New Roman" w:cs="Times New Roman"/>
          <w:color w:val="000000"/>
        </w:rPr>
        <w:t xml:space="preserve"> </w:t>
      </w:r>
      <w:r w:rsidR="001F4858">
        <w:rPr>
          <w:rFonts w:ascii="Times New Roman" w:hAnsi="Times New Roman" w:cs="Times New Roman"/>
        </w:rPr>
        <w:t>[</w:t>
      </w:r>
      <w:r w:rsidR="001F4858">
        <w:rPr>
          <w:rFonts w:ascii="Times New Roman" w:hAnsi="Times New Roman" w:cs="Times New Roman"/>
        </w:rPr>
        <w:t>11</w:t>
      </w:r>
      <w:r w:rsidR="001F4858">
        <w:rPr>
          <w:rFonts w:ascii="Times New Roman" w:hAnsi="Times New Roman" w:cs="Times New Roman"/>
        </w:rPr>
        <w:t>]</w:t>
      </w:r>
    </w:p>
    <w:p w:rsidR="00DC34B4" w:rsidRDefault="00524FC6" w:rsidP="00972A0A">
      <w:pPr>
        <w:ind w:firstLine="709"/>
        <w:jc w:val="both"/>
        <w:rPr>
          <w:rFonts w:ascii="Times New Roman" w:hAnsi="Times New Roman" w:cs="Times New Roman"/>
          <w:color w:val="000000"/>
        </w:rPr>
      </w:pPr>
      <w:r>
        <w:rPr>
          <w:rFonts w:ascii="Times New Roman" w:hAnsi="Times New Roman" w:cs="Times New Roman"/>
          <w:color w:val="000000"/>
        </w:rPr>
        <w:t xml:space="preserve">Что же следует из всех наших рассуждений и приведённых в их контексте цитат? Очевидно, что парадигма современного реформаторства находится в жёстком диссонансе, даже в антагонизме не только с отвлечённо-метафизическими </w:t>
      </w:r>
      <w:proofErr w:type="spellStart"/>
      <w:r>
        <w:rPr>
          <w:rFonts w:ascii="Times New Roman" w:hAnsi="Times New Roman" w:cs="Times New Roman"/>
          <w:color w:val="000000"/>
        </w:rPr>
        <w:t>штудиями</w:t>
      </w:r>
      <w:proofErr w:type="spellEnd"/>
      <w:r>
        <w:rPr>
          <w:rFonts w:ascii="Times New Roman" w:hAnsi="Times New Roman" w:cs="Times New Roman"/>
          <w:color w:val="000000"/>
        </w:rPr>
        <w:t xml:space="preserve"> традиционалистского характера, но и с вполне реальными жизненными интересами абсолютного большинства русского народа, равно и других народов России и всего постсоветского пространства. Более того, данная модель социального развития обслуживает интересы той узкой группы постсоветской элиты, которая рассчитывает построить собственное неизменное благополучие «на костях» как традиционных духовно-нравственных ценностей, так и массовых социальных достижений эпохи развитого модерна. Ведущие современные публицисты, исследователи не первый год говорят о последовательном демонтаже социального государства и любых его патерналистских интенций.</w:t>
      </w:r>
      <w:r w:rsidR="001F4858">
        <w:rPr>
          <w:rFonts w:ascii="Times New Roman" w:hAnsi="Times New Roman" w:cs="Times New Roman"/>
          <w:color w:val="000000"/>
        </w:rPr>
        <w:t xml:space="preserve"> </w:t>
      </w:r>
      <w:r w:rsidR="001F4858">
        <w:rPr>
          <w:rFonts w:ascii="Times New Roman" w:hAnsi="Times New Roman" w:cs="Times New Roman"/>
        </w:rPr>
        <w:t>[</w:t>
      </w:r>
      <w:r w:rsidR="001F4858">
        <w:rPr>
          <w:rFonts w:ascii="Times New Roman" w:hAnsi="Times New Roman" w:cs="Times New Roman"/>
        </w:rPr>
        <w:t>4</w:t>
      </w:r>
      <w:r w:rsidR="001F4858">
        <w:rPr>
          <w:rFonts w:ascii="Times New Roman" w:hAnsi="Times New Roman" w:cs="Times New Roman"/>
        </w:rPr>
        <w:t>]</w:t>
      </w:r>
      <w:r>
        <w:rPr>
          <w:rFonts w:ascii="Times New Roman" w:hAnsi="Times New Roman" w:cs="Times New Roman"/>
          <w:color w:val="000000"/>
        </w:rPr>
        <w:t xml:space="preserve"> То есть тенденция уже сформирована и активно претворяется в практическую политику. Говоря о постсоветском пространстве, можно вообще высказать гипотезу о том, что элитарные группы бывших союзных республик, претворившихся в </w:t>
      </w:r>
      <w:r w:rsidR="00D83A44">
        <w:rPr>
          <w:rFonts w:ascii="Times New Roman" w:hAnsi="Times New Roman" w:cs="Times New Roman"/>
          <w:color w:val="000000"/>
        </w:rPr>
        <w:t xml:space="preserve">привилегированных адептов </w:t>
      </w:r>
      <w:proofErr w:type="spellStart"/>
      <w:r w:rsidR="00D83A44">
        <w:rPr>
          <w:rFonts w:ascii="Times New Roman" w:hAnsi="Times New Roman" w:cs="Times New Roman"/>
          <w:color w:val="000000"/>
        </w:rPr>
        <w:t>глобалистской</w:t>
      </w:r>
      <w:proofErr w:type="spellEnd"/>
      <w:r w:rsidR="00D83A44">
        <w:rPr>
          <w:rFonts w:ascii="Times New Roman" w:hAnsi="Times New Roman" w:cs="Times New Roman"/>
          <w:color w:val="000000"/>
        </w:rPr>
        <w:t xml:space="preserve"> идеи в собственном отечестве, состоят в некоем негласном сговоре друг с другом – в плане поддержания и обеспечения собственных классовых интересов</w:t>
      </w:r>
      <w:r w:rsidR="00641006">
        <w:rPr>
          <w:rFonts w:ascii="Times New Roman" w:hAnsi="Times New Roman" w:cs="Times New Roman"/>
          <w:color w:val="000000"/>
        </w:rPr>
        <w:t xml:space="preserve">. Иными словами, даже без обращения к социологической статистике, основываясь на обобщённых соображениях социальной философии и новейшей социальной истории, можно прогнозировать последующее нарастание превентивной агрессии новоявленной </w:t>
      </w:r>
      <w:proofErr w:type="spellStart"/>
      <w:r w:rsidR="00641006">
        <w:rPr>
          <w:rFonts w:ascii="Times New Roman" w:hAnsi="Times New Roman" w:cs="Times New Roman"/>
          <w:color w:val="000000"/>
        </w:rPr>
        <w:t>глобалистской</w:t>
      </w:r>
      <w:proofErr w:type="spellEnd"/>
      <w:r w:rsidR="00641006">
        <w:rPr>
          <w:rFonts w:ascii="Times New Roman" w:hAnsi="Times New Roman" w:cs="Times New Roman"/>
          <w:color w:val="000000"/>
        </w:rPr>
        <w:t xml:space="preserve"> элиты в адрес традиционных социальных структур и связанных с ними ценностей и даже повседневных социальных практик. Единомышленники А.Б. Чубайса и Г.О. Грефа в </w:t>
      </w:r>
      <w:r w:rsidR="00F64C55">
        <w:rPr>
          <w:rFonts w:ascii="Times New Roman" w:hAnsi="Times New Roman" w:cs="Times New Roman"/>
          <w:color w:val="000000"/>
        </w:rPr>
        <w:t xml:space="preserve">ВШЭ, </w:t>
      </w:r>
      <w:r w:rsidR="00641006">
        <w:rPr>
          <w:rFonts w:ascii="Times New Roman" w:hAnsi="Times New Roman" w:cs="Times New Roman"/>
          <w:color w:val="000000"/>
        </w:rPr>
        <w:t>правительстве России, во главе регионов будут продолжать лихорадочную деятельность по «оптимизации» школ и ВУЗов, учреждений культуры</w:t>
      </w:r>
      <w:r w:rsidR="00F64C55">
        <w:rPr>
          <w:rFonts w:ascii="Times New Roman" w:hAnsi="Times New Roman" w:cs="Times New Roman"/>
          <w:color w:val="000000"/>
        </w:rPr>
        <w:t xml:space="preserve">. Равно как будут с неизбежностью продолжаться социал-дарвинистские высказывания в адрес «аутсайдеров глобализации», для которых совесть важнее монетарной эффективности. Важнейший вывод из всего этого: </w:t>
      </w:r>
      <w:proofErr w:type="spellStart"/>
      <w:r w:rsidR="00F64C55">
        <w:rPr>
          <w:rFonts w:ascii="Times New Roman" w:hAnsi="Times New Roman" w:cs="Times New Roman"/>
          <w:color w:val="000000"/>
        </w:rPr>
        <w:t>инфернализация</w:t>
      </w:r>
      <w:proofErr w:type="spellEnd"/>
      <w:r w:rsidR="00F64C55">
        <w:rPr>
          <w:rFonts w:ascii="Times New Roman" w:hAnsi="Times New Roman" w:cs="Times New Roman"/>
          <w:color w:val="000000"/>
        </w:rPr>
        <w:t xml:space="preserve"> сознания российской правящей элиты есть уже свершившийся факт. Учитывая депрессивное состояние российского общества, постоянно работающие механизмы социально-психологической суггестии, едва ли сейчас правомерно говорить об осознанном массовом сопротивлении данной тенденции, как бы ни хотелось нам обратного. </w:t>
      </w:r>
      <w:r w:rsidR="00D451BC">
        <w:rPr>
          <w:rFonts w:ascii="Times New Roman" w:hAnsi="Times New Roman" w:cs="Times New Roman"/>
          <w:color w:val="000000"/>
        </w:rPr>
        <w:t xml:space="preserve">В распоряжении страдающего народного большинства объективно остаются три средства противостояния торжествующему социальному злу, </w:t>
      </w:r>
      <w:proofErr w:type="spellStart"/>
      <w:r w:rsidR="00D451BC">
        <w:rPr>
          <w:rFonts w:ascii="Times New Roman" w:hAnsi="Times New Roman" w:cs="Times New Roman"/>
          <w:color w:val="000000"/>
        </w:rPr>
        <w:t>мимикрирующему</w:t>
      </w:r>
      <w:proofErr w:type="spellEnd"/>
      <w:r w:rsidR="00D451BC">
        <w:rPr>
          <w:rFonts w:ascii="Times New Roman" w:hAnsi="Times New Roman" w:cs="Times New Roman"/>
          <w:color w:val="000000"/>
        </w:rPr>
        <w:t xml:space="preserve"> под «инновации» и «модернизации», «реформы» и «оптимизацию», «цифровую экономику», но питающемуся инфернальными энергиями: это всемерное поддержание внутренней духовно-культурной идентичности и выстраивание на её основе повседневных социальных практик. Что невозможно без обращения к православному духовному наследию и идеям социальной справедливости. Не менее важно называть вещи своими именами – здесь особая миссия принадлежит той части российского интеллектуального слоя, который не поддался лукавым посулам и соблазнам глобализации и её адептов. Наконец, нет ничего крамольного в том, чтобы саботировать насаждаемые сверху инновации там, так и тогда, где, как и когда это возможно. Выросшая и паразитирующая на народном организме </w:t>
      </w:r>
      <w:proofErr w:type="spellStart"/>
      <w:r w:rsidR="00D451BC">
        <w:rPr>
          <w:rFonts w:ascii="Times New Roman" w:hAnsi="Times New Roman" w:cs="Times New Roman"/>
          <w:color w:val="000000"/>
        </w:rPr>
        <w:t>жизнеотрицающая</w:t>
      </w:r>
      <w:proofErr w:type="spellEnd"/>
      <w:r w:rsidR="00D451BC">
        <w:rPr>
          <w:rFonts w:ascii="Times New Roman" w:hAnsi="Times New Roman" w:cs="Times New Roman"/>
          <w:color w:val="000000"/>
        </w:rPr>
        <w:t xml:space="preserve"> система, как показывает исторический опыт, неизбежно начнёт разрушать самоё себя, если не встретит одобрения и примирения с ней у кажущегося пассивным и безответным большинства. При условии сохранения внутренних ценностных ориентаций в духе Традиции время само подскажет, в какой момент следует переходить от латентного противодействия к открытому</w:t>
      </w:r>
      <w:r w:rsidR="00A929F2">
        <w:rPr>
          <w:rFonts w:ascii="Times New Roman" w:hAnsi="Times New Roman" w:cs="Times New Roman"/>
          <w:color w:val="000000"/>
        </w:rPr>
        <w:t>. В настоящий же момент важнейшим условием является сохранение ценностно-смыслового ядра,</w:t>
      </w:r>
      <w:r w:rsidR="00DC34B4">
        <w:rPr>
          <w:rFonts w:ascii="Times New Roman" w:hAnsi="Times New Roman" w:cs="Times New Roman"/>
          <w:color w:val="000000"/>
        </w:rPr>
        <w:t xml:space="preserve"> как залога воспроизводства российского социума в будущем, сохранения и развития его идентичности и исторической </w:t>
      </w:r>
      <w:proofErr w:type="spellStart"/>
      <w:r w:rsidR="00DC34B4">
        <w:rPr>
          <w:rFonts w:ascii="Times New Roman" w:hAnsi="Times New Roman" w:cs="Times New Roman"/>
          <w:color w:val="000000"/>
        </w:rPr>
        <w:t>субъектности</w:t>
      </w:r>
      <w:proofErr w:type="spellEnd"/>
      <w:r w:rsidR="00DC34B4">
        <w:rPr>
          <w:rFonts w:ascii="Times New Roman" w:hAnsi="Times New Roman" w:cs="Times New Roman"/>
          <w:color w:val="000000"/>
        </w:rPr>
        <w:t xml:space="preserve"> в длительной перспективе.</w:t>
      </w:r>
    </w:p>
    <w:p w:rsidR="00DC34B4" w:rsidRDefault="00DC34B4" w:rsidP="00DC34B4">
      <w:pPr>
        <w:ind w:firstLine="709"/>
        <w:jc w:val="both"/>
        <w:rPr>
          <w:rFonts w:ascii="Times New Roman" w:hAnsi="Times New Roman" w:cs="Times New Roman"/>
          <w:color w:val="000000"/>
        </w:rPr>
      </w:pPr>
      <w:r>
        <w:rPr>
          <w:rFonts w:ascii="Times New Roman" w:hAnsi="Times New Roman" w:cs="Times New Roman"/>
          <w:color w:val="000000"/>
        </w:rPr>
        <w:lastRenderedPageBreak/>
        <w:t xml:space="preserve">Наконец, важнейший вызов российскому интеллектуальному сообществу заключается в том, чтобы вырабатывать и предлагать обществу и власти новые стратегические проекты не взрывного реформирования, а эволюционного развития страны, всех её социальных институтов. Проекты эти должны быть согласованы с фундаментальными ценностями Российской цивилизации, её историческими традициями и реальными жизненными интересами большинства населения, а не узких кланов и групп бенефициаров и сырьевых государственных олигархов и поддерживаемых государством банкиров. Реформы должны быть во всех случаях согласованы с аксиологическими постулатами и во всех случаях преследовать конечные высшие цели </w:t>
      </w:r>
      <w:proofErr w:type="spellStart"/>
      <w:r>
        <w:rPr>
          <w:rFonts w:ascii="Times New Roman" w:hAnsi="Times New Roman" w:cs="Times New Roman"/>
          <w:color w:val="000000"/>
        </w:rPr>
        <w:t>народосбережения</w:t>
      </w:r>
      <w:proofErr w:type="spellEnd"/>
      <w:r>
        <w:rPr>
          <w:rFonts w:ascii="Times New Roman" w:hAnsi="Times New Roman" w:cs="Times New Roman"/>
          <w:color w:val="000000"/>
        </w:rPr>
        <w:t xml:space="preserve"> и повышения </w:t>
      </w:r>
      <w:proofErr w:type="spellStart"/>
      <w:r>
        <w:rPr>
          <w:rFonts w:ascii="Times New Roman" w:hAnsi="Times New Roman" w:cs="Times New Roman"/>
          <w:color w:val="000000"/>
        </w:rPr>
        <w:t>витальности</w:t>
      </w:r>
      <w:proofErr w:type="spellEnd"/>
      <w:r>
        <w:rPr>
          <w:rFonts w:ascii="Times New Roman" w:hAnsi="Times New Roman" w:cs="Times New Roman"/>
          <w:color w:val="000000"/>
        </w:rPr>
        <w:t xml:space="preserve"> страны в целом. Только в этом случае будет преодолён трагический диссонанс между «гениальными замыслами» власти и категорическим их отторжением и саботажем со стороны народа. </w:t>
      </w:r>
      <w:r w:rsidR="001F4858">
        <w:rPr>
          <w:rFonts w:ascii="Times New Roman" w:hAnsi="Times New Roman" w:cs="Times New Roman"/>
          <w:color w:val="000000"/>
        </w:rPr>
        <w:t xml:space="preserve">А преобразования наконец-то станут средством улучшения жизни и </w:t>
      </w:r>
      <w:r w:rsidR="00846602">
        <w:rPr>
          <w:rFonts w:ascii="Times New Roman" w:hAnsi="Times New Roman" w:cs="Times New Roman"/>
          <w:color w:val="000000"/>
        </w:rPr>
        <w:t>общенациональных позиций на мировой арене, перестав являться самоцелью и способом завуалированного грабежа страны при разрушении её несущих конструкций.</w:t>
      </w:r>
    </w:p>
    <w:p w:rsidR="00DC34B4" w:rsidRDefault="00DC34B4" w:rsidP="00DC34B4">
      <w:pPr>
        <w:ind w:firstLine="709"/>
        <w:jc w:val="both"/>
        <w:rPr>
          <w:rFonts w:ascii="Times New Roman" w:hAnsi="Times New Roman" w:cs="Times New Roman"/>
          <w:color w:val="000000"/>
        </w:rPr>
      </w:pPr>
    </w:p>
    <w:p w:rsidR="00DC34B4" w:rsidRDefault="001F4858" w:rsidP="001F4858">
      <w:pPr>
        <w:jc w:val="both"/>
        <w:rPr>
          <w:rFonts w:ascii="Times New Roman" w:hAnsi="Times New Roman" w:cs="Times New Roman"/>
          <w:color w:val="000000"/>
        </w:rPr>
      </w:pPr>
      <w:r w:rsidRPr="00D0058B">
        <w:rPr>
          <w:rFonts w:ascii="Times New Roman" w:hAnsi="Times New Roman" w:cs="Times New Roman"/>
        </w:rPr>
        <w:t>Список литературы:</w:t>
      </w:r>
    </w:p>
    <w:p w:rsidR="00C3325E" w:rsidRDefault="00C3325E" w:rsidP="00DC34B4">
      <w:pPr>
        <w:ind w:firstLine="709"/>
        <w:jc w:val="both"/>
        <w:rPr>
          <w:rFonts w:ascii="Times New Roman" w:hAnsi="Times New Roman" w:cs="Times New Roman"/>
          <w:color w:val="000000"/>
        </w:rPr>
      </w:pPr>
    </w:p>
    <w:p w:rsidR="00C3325E" w:rsidRPr="001F4858" w:rsidRDefault="00C3325E" w:rsidP="001F4858">
      <w:pPr>
        <w:pStyle w:val="a5"/>
        <w:numPr>
          <w:ilvl w:val="0"/>
          <w:numId w:val="1"/>
        </w:numPr>
        <w:jc w:val="both"/>
        <w:rPr>
          <w:rFonts w:ascii="Times New Roman" w:hAnsi="Times New Roman" w:cs="Times New Roman"/>
          <w:sz w:val="24"/>
          <w:szCs w:val="24"/>
        </w:rPr>
      </w:pPr>
      <w:r w:rsidRPr="001F4858">
        <w:rPr>
          <w:rFonts w:ascii="Times New Roman" w:hAnsi="Times New Roman" w:cs="Times New Roman"/>
          <w:sz w:val="24"/>
          <w:szCs w:val="24"/>
        </w:rPr>
        <w:t xml:space="preserve">Достоевский Ф.М. Разговор Мармеладова и Раскольникова в трактире // </w:t>
      </w:r>
      <w:hyperlink r:id="rId8" w:history="1">
        <w:r w:rsidRPr="001F4858">
          <w:rPr>
            <w:rStyle w:val="a8"/>
            <w:rFonts w:ascii="Times New Roman" w:hAnsi="Times New Roman" w:cs="Times New Roman"/>
            <w:sz w:val="24"/>
            <w:szCs w:val="24"/>
          </w:rPr>
          <w:t>http://rushist.com/index.php/rus-literature/6021-prestuplenie-i-nakazanie-monolog-marmeladova-v-traktire</w:t>
        </w:r>
      </w:hyperlink>
      <w:r w:rsidRPr="001F4858">
        <w:rPr>
          <w:rFonts w:ascii="Times New Roman" w:hAnsi="Times New Roman" w:cs="Times New Roman"/>
          <w:sz w:val="24"/>
          <w:szCs w:val="24"/>
        </w:rPr>
        <w:t xml:space="preserve"> Дата обращения 04.03.2019.</w:t>
      </w:r>
    </w:p>
    <w:p w:rsidR="00DC34B4" w:rsidRPr="001F4858" w:rsidRDefault="00DC34B4" w:rsidP="001F4858">
      <w:pPr>
        <w:pStyle w:val="a5"/>
        <w:numPr>
          <w:ilvl w:val="0"/>
          <w:numId w:val="1"/>
        </w:numPr>
        <w:jc w:val="both"/>
        <w:rPr>
          <w:rFonts w:ascii="Times New Roman" w:hAnsi="Times New Roman" w:cs="Times New Roman"/>
          <w:sz w:val="24"/>
          <w:szCs w:val="24"/>
        </w:rPr>
      </w:pPr>
      <w:r w:rsidRPr="001F4858">
        <w:rPr>
          <w:rFonts w:ascii="Times New Roman" w:hAnsi="Times New Roman" w:cs="Times New Roman"/>
          <w:sz w:val="24"/>
          <w:szCs w:val="24"/>
        </w:rPr>
        <w:t>2 Сол.3:10.</w:t>
      </w:r>
    </w:p>
    <w:p w:rsidR="00C3325E" w:rsidRPr="001F4858" w:rsidRDefault="00C3325E" w:rsidP="001F4858">
      <w:pPr>
        <w:pStyle w:val="a5"/>
        <w:numPr>
          <w:ilvl w:val="0"/>
          <w:numId w:val="1"/>
        </w:numPr>
        <w:rPr>
          <w:rFonts w:ascii="Times New Roman" w:hAnsi="Times New Roman" w:cs="Times New Roman"/>
          <w:sz w:val="24"/>
          <w:szCs w:val="24"/>
        </w:rPr>
      </w:pPr>
      <w:r w:rsidRPr="001F4858">
        <w:rPr>
          <w:rFonts w:ascii="Times New Roman" w:hAnsi="Times New Roman" w:cs="Times New Roman"/>
          <w:sz w:val="24"/>
          <w:szCs w:val="24"/>
        </w:rPr>
        <w:t>Ин.8:44.</w:t>
      </w:r>
    </w:p>
    <w:p w:rsidR="00DC34B4" w:rsidRPr="001F4858" w:rsidRDefault="00C3325E" w:rsidP="001F4858">
      <w:pPr>
        <w:pStyle w:val="a5"/>
        <w:numPr>
          <w:ilvl w:val="0"/>
          <w:numId w:val="1"/>
        </w:numPr>
        <w:rPr>
          <w:rFonts w:ascii="Times New Roman" w:hAnsi="Times New Roman" w:cs="Times New Roman"/>
          <w:sz w:val="24"/>
          <w:szCs w:val="24"/>
        </w:rPr>
      </w:pPr>
      <w:proofErr w:type="spellStart"/>
      <w:r w:rsidRPr="001F4858">
        <w:rPr>
          <w:rFonts w:ascii="Times New Roman" w:hAnsi="Times New Roman" w:cs="Times New Roman"/>
          <w:sz w:val="24"/>
          <w:szCs w:val="24"/>
        </w:rPr>
        <w:t>Кагарлицкий</w:t>
      </w:r>
      <w:proofErr w:type="spellEnd"/>
      <w:r w:rsidRPr="001F4858">
        <w:rPr>
          <w:rFonts w:ascii="Times New Roman" w:hAnsi="Times New Roman" w:cs="Times New Roman"/>
          <w:sz w:val="24"/>
          <w:szCs w:val="24"/>
        </w:rPr>
        <w:t xml:space="preserve"> Б.Ю. Демонтаж социального государства // </w:t>
      </w:r>
      <w:hyperlink r:id="rId9" w:history="1">
        <w:r w:rsidRPr="001F4858">
          <w:rPr>
            <w:rStyle w:val="a8"/>
            <w:rFonts w:ascii="Times New Roman" w:hAnsi="Times New Roman" w:cs="Times New Roman"/>
            <w:sz w:val="24"/>
            <w:szCs w:val="24"/>
          </w:rPr>
          <w:t>http://gradmsk.ru/video/AFHQlqQbGfk</w:t>
        </w:r>
      </w:hyperlink>
      <w:r w:rsidRPr="001F4858">
        <w:rPr>
          <w:rFonts w:ascii="Times New Roman" w:hAnsi="Times New Roman" w:cs="Times New Roman"/>
          <w:sz w:val="24"/>
          <w:szCs w:val="24"/>
        </w:rPr>
        <w:t xml:space="preserve"> Дата обращения 06.03.2019.</w:t>
      </w:r>
    </w:p>
    <w:p w:rsidR="00DC34B4" w:rsidRPr="001F4858" w:rsidRDefault="00DC34B4" w:rsidP="001F4858">
      <w:pPr>
        <w:pStyle w:val="a5"/>
        <w:numPr>
          <w:ilvl w:val="0"/>
          <w:numId w:val="1"/>
        </w:numPr>
        <w:jc w:val="both"/>
        <w:rPr>
          <w:rFonts w:ascii="Times New Roman" w:hAnsi="Times New Roman" w:cs="Times New Roman"/>
          <w:sz w:val="24"/>
          <w:szCs w:val="24"/>
        </w:rPr>
      </w:pPr>
      <w:r w:rsidRPr="001F4858">
        <w:rPr>
          <w:rFonts w:ascii="Times New Roman" w:hAnsi="Times New Roman" w:cs="Times New Roman"/>
          <w:sz w:val="24"/>
          <w:szCs w:val="24"/>
        </w:rPr>
        <w:t>Коллинз Р. Социология философий. Глобальная теория интеллектуального изменения. Новосибирск: Сибирский хронограф, 2002. С.138.</w:t>
      </w:r>
      <w:r w:rsidRPr="001F4858">
        <w:rPr>
          <w:rFonts w:ascii="Times New Roman" w:hAnsi="Times New Roman" w:cs="Times New Roman"/>
          <w:sz w:val="24"/>
          <w:szCs w:val="24"/>
        </w:rPr>
        <w:t xml:space="preserve"> </w:t>
      </w:r>
    </w:p>
    <w:p w:rsidR="00DC34B4" w:rsidRPr="001F4858" w:rsidRDefault="00DC34B4" w:rsidP="001F4858">
      <w:pPr>
        <w:pStyle w:val="a5"/>
        <w:numPr>
          <w:ilvl w:val="0"/>
          <w:numId w:val="1"/>
        </w:numPr>
        <w:jc w:val="both"/>
        <w:rPr>
          <w:rFonts w:ascii="Times New Roman" w:hAnsi="Times New Roman" w:cs="Times New Roman"/>
          <w:sz w:val="24"/>
          <w:szCs w:val="24"/>
        </w:rPr>
      </w:pPr>
      <w:r w:rsidRPr="001F4858">
        <w:rPr>
          <w:rFonts w:ascii="Times New Roman" w:hAnsi="Times New Roman" w:cs="Times New Roman"/>
          <w:sz w:val="24"/>
          <w:szCs w:val="24"/>
        </w:rPr>
        <w:t>Лк.10:38-42.</w:t>
      </w:r>
    </w:p>
    <w:p w:rsidR="00DC34B4" w:rsidRPr="001F4858" w:rsidRDefault="00DC34B4" w:rsidP="001F4858">
      <w:pPr>
        <w:pStyle w:val="a5"/>
        <w:numPr>
          <w:ilvl w:val="0"/>
          <w:numId w:val="1"/>
        </w:numPr>
        <w:jc w:val="both"/>
        <w:rPr>
          <w:rFonts w:ascii="Times New Roman" w:hAnsi="Times New Roman" w:cs="Times New Roman"/>
          <w:sz w:val="24"/>
          <w:szCs w:val="24"/>
        </w:rPr>
      </w:pPr>
      <w:r w:rsidRPr="001F4858">
        <w:rPr>
          <w:rFonts w:ascii="Times New Roman" w:hAnsi="Times New Roman" w:cs="Times New Roman"/>
          <w:sz w:val="24"/>
          <w:szCs w:val="24"/>
        </w:rPr>
        <w:t xml:space="preserve">Лысенко В.Г. </w:t>
      </w:r>
      <w:proofErr w:type="spellStart"/>
      <w:r w:rsidRPr="001F4858">
        <w:rPr>
          <w:rFonts w:ascii="Times New Roman" w:hAnsi="Times New Roman" w:cs="Times New Roman"/>
          <w:sz w:val="24"/>
          <w:szCs w:val="24"/>
        </w:rPr>
        <w:t>Самадхи</w:t>
      </w:r>
      <w:proofErr w:type="spellEnd"/>
      <w:r w:rsidRPr="001F4858">
        <w:rPr>
          <w:rFonts w:ascii="Times New Roman" w:hAnsi="Times New Roman" w:cs="Times New Roman"/>
          <w:sz w:val="24"/>
          <w:szCs w:val="24"/>
        </w:rPr>
        <w:t xml:space="preserve"> // Индийская философия: энциклопедия. М.: Академический проект Гаудеамус, 2009. Сс.690-692.</w:t>
      </w:r>
    </w:p>
    <w:p w:rsidR="00DC34B4" w:rsidRPr="001F4858" w:rsidRDefault="00DC34B4" w:rsidP="001F4858">
      <w:pPr>
        <w:pStyle w:val="a5"/>
        <w:numPr>
          <w:ilvl w:val="0"/>
          <w:numId w:val="1"/>
        </w:numPr>
        <w:rPr>
          <w:rFonts w:ascii="Times New Roman" w:hAnsi="Times New Roman" w:cs="Times New Roman"/>
          <w:sz w:val="24"/>
          <w:szCs w:val="24"/>
        </w:rPr>
      </w:pPr>
      <w:proofErr w:type="spellStart"/>
      <w:r w:rsidRPr="001F4858">
        <w:rPr>
          <w:rFonts w:ascii="Times New Roman" w:hAnsi="Times New Roman" w:cs="Times New Roman"/>
          <w:sz w:val="24"/>
          <w:szCs w:val="24"/>
        </w:rPr>
        <w:t>Нарайан</w:t>
      </w:r>
      <w:proofErr w:type="spellEnd"/>
      <w:r w:rsidRPr="001F4858">
        <w:rPr>
          <w:rFonts w:ascii="Times New Roman" w:hAnsi="Times New Roman" w:cs="Times New Roman"/>
          <w:sz w:val="24"/>
          <w:szCs w:val="24"/>
        </w:rPr>
        <w:t xml:space="preserve"> Р. Боги, демоны и другие. М.: Наука, Главная редакция восточной литературы, 1975.</w:t>
      </w:r>
    </w:p>
    <w:p w:rsidR="00C3325E" w:rsidRPr="001F4858" w:rsidRDefault="00C3325E" w:rsidP="001F4858">
      <w:pPr>
        <w:pStyle w:val="a5"/>
        <w:numPr>
          <w:ilvl w:val="0"/>
          <w:numId w:val="1"/>
        </w:numPr>
        <w:jc w:val="both"/>
        <w:rPr>
          <w:rFonts w:ascii="Times New Roman" w:hAnsi="Times New Roman" w:cs="Times New Roman"/>
          <w:sz w:val="24"/>
          <w:szCs w:val="24"/>
        </w:rPr>
      </w:pPr>
      <w:r w:rsidRPr="001F4858">
        <w:rPr>
          <w:rFonts w:ascii="Times New Roman" w:hAnsi="Times New Roman" w:cs="Times New Roman"/>
          <w:sz w:val="24"/>
          <w:szCs w:val="24"/>
        </w:rPr>
        <w:t xml:space="preserve">Новый удар по пенсионерам и традиционной семье // </w:t>
      </w:r>
      <w:hyperlink r:id="rId10" w:history="1">
        <w:r w:rsidRPr="001F4858">
          <w:rPr>
            <w:rStyle w:val="a8"/>
            <w:rFonts w:ascii="Times New Roman" w:hAnsi="Times New Roman" w:cs="Times New Roman"/>
            <w:sz w:val="24"/>
            <w:szCs w:val="24"/>
          </w:rPr>
          <w:t>http://kuzpress.ru/politics/11-09-2018/62537.html</w:t>
        </w:r>
      </w:hyperlink>
      <w:r w:rsidRPr="001F4858">
        <w:rPr>
          <w:rFonts w:ascii="Times New Roman" w:hAnsi="Times New Roman" w:cs="Times New Roman"/>
          <w:sz w:val="24"/>
          <w:szCs w:val="24"/>
        </w:rPr>
        <w:t xml:space="preserve"> Дата обращения 04.03.2019.</w:t>
      </w:r>
    </w:p>
    <w:p w:rsidR="00DC34B4" w:rsidRPr="001F4858" w:rsidRDefault="00DC34B4" w:rsidP="001F4858">
      <w:pPr>
        <w:pStyle w:val="a5"/>
        <w:numPr>
          <w:ilvl w:val="0"/>
          <w:numId w:val="1"/>
        </w:numPr>
        <w:rPr>
          <w:rFonts w:ascii="Times New Roman" w:hAnsi="Times New Roman" w:cs="Times New Roman"/>
          <w:sz w:val="24"/>
          <w:szCs w:val="24"/>
        </w:rPr>
      </w:pPr>
      <w:r w:rsidRPr="001F4858">
        <w:rPr>
          <w:rFonts w:ascii="Times New Roman" w:hAnsi="Times New Roman" w:cs="Times New Roman"/>
          <w:sz w:val="24"/>
          <w:szCs w:val="24"/>
        </w:rPr>
        <w:t xml:space="preserve">Панарин А.С. Искушение глобализмом. М.: </w:t>
      </w:r>
      <w:proofErr w:type="spellStart"/>
      <w:r w:rsidRPr="001F4858">
        <w:rPr>
          <w:rFonts w:ascii="Times New Roman" w:hAnsi="Times New Roman" w:cs="Times New Roman"/>
          <w:sz w:val="24"/>
          <w:szCs w:val="24"/>
        </w:rPr>
        <w:t>Эксмо</w:t>
      </w:r>
      <w:proofErr w:type="spellEnd"/>
      <w:r w:rsidRPr="001F4858">
        <w:rPr>
          <w:rFonts w:ascii="Times New Roman" w:hAnsi="Times New Roman" w:cs="Times New Roman"/>
          <w:sz w:val="24"/>
          <w:szCs w:val="24"/>
        </w:rPr>
        <w:t>, 2003. С.4.</w:t>
      </w:r>
    </w:p>
    <w:p w:rsidR="00C3325E" w:rsidRPr="001F4858" w:rsidRDefault="00C3325E" w:rsidP="001F4858">
      <w:pPr>
        <w:pStyle w:val="a5"/>
        <w:numPr>
          <w:ilvl w:val="0"/>
          <w:numId w:val="1"/>
        </w:numPr>
        <w:jc w:val="both"/>
        <w:rPr>
          <w:rFonts w:ascii="Times New Roman" w:hAnsi="Times New Roman" w:cs="Times New Roman"/>
          <w:sz w:val="24"/>
          <w:szCs w:val="24"/>
        </w:rPr>
      </w:pPr>
      <w:r w:rsidRPr="001F4858">
        <w:rPr>
          <w:rFonts w:ascii="Times New Roman" w:hAnsi="Times New Roman" w:cs="Times New Roman"/>
          <w:sz w:val="24"/>
          <w:szCs w:val="24"/>
        </w:rPr>
        <w:t xml:space="preserve">Панарин А.С. Народ без элиты // </w:t>
      </w:r>
      <w:hyperlink r:id="rId11" w:history="1">
        <w:r w:rsidRPr="001F4858">
          <w:rPr>
            <w:rStyle w:val="a8"/>
            <w:rFonts w:ascii="Times New Roman" w:hAnsi="Times New Roman" w:cs="Times New Roman"/>
            <w:sz w:val="24"/>
            <w:szCs w:val="24"/>
          </w:rPr>
          <w:t>https://www.readanywhere.ru/panarin-aleksandr-sergeevich/books/narod-bez-elity/16182/Trial</w:t>
        </w:r>
      </w:hyperlink>
      <w:r w:rsidRPr="001F4858">
        <w:rPr>
          <w:rFonts w:ascii="Times New Roman" w:hAnsi="Times New Roman" w:cs="Times New Roman"/>
          <w:sz w:val="24"/>
          <w:szCs w:val="24"/>
        </w:rPr>
        <w:t xml:space="preserve"> Дата обращения 04.03.2019.</w:t>
      </w:r>
    </w:p>
    <w:p w:rsidR="00DC34B4" w:rsidRPr="001F4858" w:rsidRDefault="00DC34B4" w:rsidP="001F4858">
      <w:pPr>
        <w:pStyle w:val="a5"/>
        <w:numPr>
          <w:ilvl w:val="0"/>
          <w:numId w:val="1"/>
        </w:numPr>
        <w:rPr>
          <w:rFonts w:ascii="Times New Roman" w:hAnsi="Times New Roman" w:cs="Times New Roman"/>
          <w:sz w:val="24"/>
          <w:szCs w:val="24"/>
        </w:rPr>
      </w:pPr>
      <w:proofErr w:type="spellStart"/>
      <w:r w:rsidRPr="001F4858">
        <w:rPr>
          <w:rFonts w:ascii="Times New Roman" w:hAnsi="Times New Roman" w:cs="Times New Roman"/>
          <w:sz w:val="24"/>
          <w:szCs w:val="24"/>
        </w:rPr>
        <w:t>Цикунов</w:t>
      </w:r>
      <w:proofErr w:type="spellEnd"/>
      <w:r w:rsidRPr="001F4858">
        <w:rPr>
          <w:rFonts w:ascii="Times New Roman" w:hAnsi="Times New Roman" w:cs="Times New Roman"/>
          <w:sz w:val="24"/>
          <w:szCs w:val="24"/>
        </w:rPr>
        <w:t xml:space="preserve"> (Кузьмич) А.К. Рынок России в свете нового законодательства // Распятая страна </w:t>
      </w:r>
      <w:hyperlink r:id="rId12" w:history="1">
        <w:r w:rsidRPr="001F4858">
          <w:rPr>
            <w:rStyle w:val="a8"/>
            <w:rFonts w:ascii="Times New Roman" w:hAnsi="Times New Roman" w:cs="Times New Roman"/>
            <w:sz w:val="24"/>
            <w:szCs w:val="24"/>
          </w:rPr>
          <w:t>http://www.rus-sky.com/history/library/kuzmitch.htm Дата обращения 06.03.2019</w:t>
        </w:r>
      </w:hyperlink>
      <w:r w:rsidRPr="001F4858">
        <w:rPr>
          <w:rFonts w:ascii="Times New Roman" w:hAnsi="Times New Roman" w:cs="Times New Roman"/>
          <w:sz w:val="24"/>
          <w:szCs w:val="24"/>
        </w:rPr>
        <w:t>.</w:t>
      </w:r>
    </w:p>
    <w:p w:rsidR="00C3325E" w:rsidRPr="008D5FBF" w:rsidRDefault="00C3325E" w:rsidP="00C3325E">
      <w:pPr>
        <w:pStyle w:val="a5"/>
        <w:jc w:val="both"/>
        <w:rPr>
          <w:rFonts w:ascii="Times New Roman" w:hAnsi="Times New Roman" w:cs="Times New Roman"/>
        </w:rPr>
      </w:pPr>
    </w:p>
    <w:p w:rsidR="00DC34B4" w:rsidRDefault="00DC34B4" w:rsidP="00DC34B4">
      <w:pPr>
        <w:pStyle w:val="a5"/>
        <w:rPr>
          <w:rFonts w:ascii="Times New Roman" w:hAnsi="Times New Roman" w:cs="Times New Roman"/>
        </w:rPr>
      </w:pPr>
    </w:p>
    <w:p w:rsidR="00DC34B4" w:rsidRPr="00DD1BF2" w:rsidRDefault="00DC34B4" w:rsidP="00DC34B4">
      <w:pPr>
        <w:pStyle w:val="a5"/>
        <w:rPr>
          <w:rFonts w:ascii="Times New Roman" w:hAnsi="Times New Roman" w:cs="Times New Roman"/>
        </w:rPr>
      </w:pPr>
    </w:p>
    <w:p w:rsidR="00524FC6" w:rsidRDefault="00A929F2" w:rsidP="00DC34B4">
      <w:pPr>
        <w:jc w:val="both"/>
        <w:rPr>
          <w:rFonts w:ascii="Times New Roman" w:hAnsi="Times New Roman" w:cs="Times New Roman"/>
          <w:color w:val="000000"/>
        </w:rPr>
      </w:pPr>
      <w:r>
        <w:rPr>
          <w:rFonts w:ascii="Times New Roman" w:hAnsi="Times New Roman" w:cs="Times New Roman"/>
          <w:color w:val="000000"/>
        </w:rPr>
        <w:t xml:space="preserve"> </w:t>
      </w:r>
    </w:p>
    <w:p w:rsidR="00134F6C" w:rsidRPr="00A34D6D" w:rsidRDefault="00134F6C" w:rsidP="00972A0A">
      <w:pPr>
        <w:ind w:firstLine="709"/>
        <w:jc w:val="both"/>
        <w:rPr>
          <w:rFonts w:ascii="Times New Roman" w:eastAsia="Times New Roman" w:hAnsi="Times New Roman" w:cs="Times New Roman"/>
          <w:lang w:eastAsia="ru-RU"/>
        </w:rPr>
      </w:pPr>
    </w:p>
    <w:p w:rsidR="00C9318D" w:rsidRPr="00C9318D" w:rsidRDefault="00C9318D" w:rsidP="00C9318D">
      <w:pPr>
        <w:ind w:firstLine="709"/>
        <w:jc w:val="both"/>
        <w:rPr>
          <w:rFonts w:ascii="Times New Roman" w:hAnsi="Times New Roman" w:cs="Times New Roman"/>
        </w:rPr>
      </w:pPr>
    </w:p>
    <w:p w:rsidR="00683B43" w:rsidRPr="00C9318D" w:rsidRDefault="00683B43" w:rsidP="00C9318D">
      <w:pPr>
        <w:ind w:firstLine="709"/>
        <w:jc w:val="both"/>
        <w:rPr>
          <w:rFonts w:ascii="Times New Roman" w:hAnsi="Times New Roman" w:cs="Times New Roman"/>
        </w:rPr>
      </w:pPr>
    </w:p>
    <w:sectPr w:rsidR="00683B43" w:rsidRPr="00C9318D" w:rsidSect="00DF447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188" w:rsidRDefault="009F4188" w:rsidP="00972A0A">
      <w:r>
        <w:separator/>
      </w:r>
    </w:p>
  </w:endnote>
  <w:endnote w:type="continuationSeparator" w:id="0">
    <w:p w:rsidR="009F4188" w:rsidRDefault="009F4188" w:rsidP="0097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188" w:rsidRDefault="009F4188" w:rsidP="00972A0A">
      <w:r>
        <w:separator/>
      </w:r>
    </w:p>
  </w:footnote>
  <w:footnote w:type="continuationSeparator" w:id="0">
    <w:p w:rsidR="009F4188" w:rsidRDefault="009F4188" w:rsidP="00972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840C3"/>
    <w:multiLevelType w:val="hybridMultilevel"/>
    <w:tmpl w:val="924CD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808"/>
    <w:rsid w:val="00051869"/>
    <w:rsid w:val="000D08E4"/>
    <w:rsid w:val="00134F6C"/>
    <w:rsid w:val="001E2D7F"/>
    <w:rsid w:val="001F4858"/>
    <w:rsid w:val="00364791"/>
    <w:rsid w:val="0036640B"/>
    <w:rsid w:val="003F5808"/>
    <w:rsid w:val="0043698A"/>
    <w:rsid w:val="0046366F"/>
    <w:rsid w:val="00524FC6"/>
    <w:rsid w:val="0054714A"/>
    <w:rsid w:val="005D4124"/>
    <w:rsid w:val="00641006"/>
    <w:rsid w:val="00683B43"/>
    <w:rsid w:val="0078661D"/>
    <w:rsid w:val="0079030A"/>
    <w:rsid w:val="00803747"/>
    <w:rsid w:val="00846602"/>
    <w:rsid w:val="008D5FBF"/>
    <w:rsid w:val="00972A0A"/>
    <w:rsid w:val="009A1330"/>
    <w:rsid w:val="009C1344"/>
    <w:rsid w:val="009F4188"/>
    <w:rsid w:val="00A34D6D"/>
    <w:rsid w:val="00A51881"/>
    <w:rsid w:val="00A7556D"/>
    <w:rsid w:val="00A929F2"/>
    <w:rsid w:val="00AE5089"/>
    <w:rsid w:val="00C3325E"/>
    <w:rsid w:val="00C9318D"/>
    <w:rsid w:val="00C94394"/>
    <w:rsid w:val="00C9539C"/>
    <w:rsid w:val="00CD56F1"/>
    <w:rsid w:val="00D451BC"/>
    <w:rsid w:val="00D83A44"/>
    <w:rsid w:val="00DC34B4"/>
    <w:rsid w:val="00DC66CC"/>
    <w:rsid w:val="00DD1BF2"/>
    <w:rsid w:val="00DF4477"/>
    <w:rsid w:val="00F64C55"/>
    <w:rsid w:val="00FB388F"/>
    <w:rsid w:val="00FE0345"/>
    <w:rsid w:val="00FE5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AFA0"/>
  <w15:docId w15:val="{D7D51A4E-EEEA-FC48-8494-63A74111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318D"/>
    <w:pPr>
      <w:spacing w:before="100" w:beforeAutospacing="1" w:after="100" w:afterAutospacing="1"/>
    </w:pPr>
    <w:rPr>
      <w:rFonts w:ascii="Times New Roman" w:eastAsia="Times New Roman" w:hAnsi="Times New Roman" w:cs="Times New Roman"/>
      <w:lang w:eastAsia="ru-RU"/>
    </w:rPr>
  </w:style>
  <w:style w:type="character" w:customStyle="1" w:styleId="str">
    <w:name w:val="str"/>
    <w:basedOn w:val="a0"/>
    <w:rsid w:val="00C9318D"/>
  </w:style>
  <w:style w:type="character" w:customStyle="1" w:styleId="apple-converted-space">
    <w:name w:val="apple-converted-space"/>
    <w:basedOn w:val="a0"/>
    <w:rsid w:val="00C9318D"/>
  </w:style>
  <w:style w:type="character" w:customStyle="1" w:styleId="tsk">
    <w:name w:val="tsk"/>
    <w:basedOn w:val="a0"/>
    <w:rsid w:val="00C9318D"/>
  </w:style>
  <w:style w:type="character" w:styleId="a4">
    <w:name w:val="Emphasis"/>
    <w:basedOn w:val="a0"/>
    <w:uiPriority w:val="20"/>
    <w:qFormat/>
    <w:rsid w:val="00972A0A"/>
    <w:rPr>
      <w:i/>
      <w:iCs/>
    </w:rPr>
  </w:style>
  <w:style w:type="paragraph" w:styleId="a5">
    <w:name w:val="footnote text"/>
    <w:basedOn w:val="a"/>
    <w:link w:val="a6"/>
    <w:uiPriority w:val="99"/>
    <w:unhideWhenUsed/>
    <w:rsid w:val="00972A0A"/>
    <w:rPr>
      <w:sz w:val="20"/>
      <w:szCs w:val="20"/>
    </w:rPr>
  </w:style>
  <w:style w:type="character" w:customStyle="1" w:styleId="a6">
    <w:name w:val="Текст сноски Знак"/>
    <w:basedOn w:val="a0"/>
    <w:link w:val="a5"/>
    <w:uiPriority w:val="99"/>
    <w:rsid w:val="00972A0A"/>
    <w:rPr>
      <w:sz w:val="20"/>
      <w:szCs w:val="20"/>
    </w:rPr>
  </w:style>
  <w:style w:type="character" w:styleId="a7">
    <w:name w:val="footnote reference"/>
    <w:basedOn w:val="a0"/>
    <w:uiPriority w:val="99"/>
    <w:semiHidden/>
    <w:unhideWhenUsed/>
    <w:rsid w:val="00972A0A"/>
    <w:rPr>
      <w:vertAlign w:val="superscript"/>
    </w:rPr>
  </w:style>
  <w:style w:type="character" w:styleId="a8">
    <w:name w:val="Hyperlink"/>
    <w:basedOn w:val="a0"/>
    <w:uiPriority w:val="99"/>
    <w:unhideWhenUsed/>
    <w:rsid w:val="00972A0A"/>
    <w:rPr>
      <w:color w:val="0563C1" w:themeColor="hyperlink"/>
      <w:u w:val="single"/>
    </w:rPr>
  </w:style>
  <w:style w:type="character" w:customStyle="1" w:styleId="1">
    <w:name w:val="Неразрешенное упоминание1"/>
    <w:basedOn w:val="a0"/>
    <w:uiPriority w:val="99"/>
    <w:semiHidden/>
    <w:unhideWhenUsed/>
    <w:rsid w:val="00972A0A"/>
    <w:rPr>
      <w:color w:val="605E5C"/>
      <w:shd w:val="clear" w:color="auto" w:fill="E1DFDD"/>
    </w:rPr>
  </w:style>
  <w:style w:type="paragraph" w:styleId="a9">
    <w:name w:val="Balloon Text"/>
    <w:basedOn w:val="a"/>
    <w:link w:val="aa"/>
    <w:uiPriority w:val="99"/>
    <w:semiHidden/>
    <w:unhideWhenUsed/>
    <w:rsid w:val="00DD1BF2"/>
    <w:rPr>
      <w:rFonts w:ascii="Tahoma" w:hAnsi="Tahoma" w:cs="Tahoma"/>
      <w:sz w:val="16"/>
      <w:szCs w:val="16"/>
    </w:rPr>
  </w:style>
  <w:style w:type="character" w:customStyle="1" w:styleId="aa">
    <w:name w:val="Текст выноски Знак"/>
    <w:basedOn w:val="a0"/>
    <w:link w:val="a9"/>
    <w:uiPriority w:val="99"/>
    <w:semiHidden/>
    <w:rsid w:val="00DD1BF2"/>
    <w:rPr>
      <w:rFonts w:ascii="Tahoma" w:hAnsi="Tahoma" w:cs="Tahoma"/>
      <w:sz w:val="16"/>
      <w:szCs w:val="16"/>
    </w:rPr>
  </w:style>
  <w:style w:type="character" w:styleId="ab">
    <w:name w:val="Unresolved Mention"/>
    <w:basedOn w:val="a0"/>
    <w:uiPriority w:val="99"/>
    <w:semiHidden/>
    <w:unhideWhenUsed/>
    <w:rsid w:val="00641006"/>
    <w:rPr>
      <w:color w:val="605E5C"/>
      <w:shd w:val="clear" w:color="auto" w:fill="E1DFDD"/>
    </w:rPr>
  </w:style>
  <w:style w:type="character" w:styleId="ac">
    <w:name w:val="FollowedHyperlink"/>
    <w:basedOn w:val="a0"/>
    <w:uiPriority w:val="99"/>
    <w:semiHidden/>
    <w:unhideWhenUsed/>
    <w:rsid w:val="00C332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9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hist.com/index.php/rus-literature/6021-prestuplenie-i-nakazanie-monolog-marmeladova-v-trakti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s-sky.com/history/library/kuzmitch.htm%20&#1044;&#1072;&#1090;&#1072;%20&#1086;&#1073;&#1088;&#1072;&#1097;&#1077;&#1085;&#1080;&#1103;%2006.03.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adanywhere.ru/panarin-aleksandr-sergeevich/books/narod-bez-elity/16182/Trial" TargetMode="External"/><Relationship Id="rId5" Type="http://schemas.openxmlformats.org/officeDocument/2006/relationships/webSettings" Target="webSettings.xml"/><Relationship Id="rId10" Type="http://schemas.openxmlformats.org/officeDocument/2006/relationships/hyperlink" Target="http://kuzpress.ru/politics/11-09-2018/62537.html" TargetMode="External"/><Relationship Id="rId4" Type="http://schemas.openxmlformats.org/officeDocument/2006/relationships/settings" Target="settings.xml"/><Relationship Id="rId9" Type="http://schemas.openxmlformats.org/officeDocument/2006/relationships/hyperlink" Target="http://gradmsk.ru/video/AFHQlqQbG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61896-B46C-BC44-945F-26D149FE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8</Pages>
  <Words>4411</Words>
  <Characters>25148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Ларионов</dc:creator>
  <cp:keywords/>
  <dc:description/>
  <cp:lastModifiedBy>Алексей Ларионов</cp:lastModifiedBy>
  <cp:revision>9</cp:revision>
  <dcterms:created xsi:type="dcterms:W3CDTF">2019-03-03T07:28:00Z</dcterms:created>
  <dcterms:modified xsi:type="dcterms:W3CDTF">2019-03-11T07:23:00Z</dcterms:modified>
</cp:coreProperties>
</file>