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BC4" w:rsidRPr="008D2414" w:rsidRDefault="00454BC4" w:rsidP="00FD088B">
      <w:pPr>
        <w:pStyle w:val="1"/>
        <w:rPr>
          <w:color w:val="000000"/>
          <w:sz w:val="24"/>
          <w:szCs w:val="24"/>
        </w:rPr>
      </w:pPr>
      <w:r w:rsidRPr="008D2414">
        <w:rPr>
          <w:sz w:val="24"/>
          <w:szCs w:val="24"/>
        </w:rPr>
        <w:t xml:space="preserve">УДК </w:t>
      </w:r>
      <w:r w:rsidR="00EA705E" w:rsidRPr="008D2414">
        <w:rPr>
          <w:color w:val="000000"/>
          <w:sz w:val="24"/>
          <w:szCs w:val="24"/>
        </w:rPr>
        <w:t>37.013.2</w:t>
      </w:r>
    </w:p>
    <w:p w:rsidR="00454BC4" w:rsidRPr="008D2414" w:rsidRDefault="00454BC4" w:rsidP="00454BC4">
      <w:pPr>
        <w:jc w:val="center"/>
        <w:rPr>
          <w:rFonts w:ascii="Times New Roman" w:hAnsi="Times New Roman" w:cs="Times New Roman"/>
          <w:b/>
        </w:rPr>
      </w:pPr>
      <w:r w:rsidRPr="008D2414">
        <w:rPr>
          <w:rFonts w:ascii="Times New Roman" w:hAnsi="Times New Roman" w:cs="Times New Roman"/>
          <w:b/>
        </w:rPr>
        <w:t xml:space="preserve">Ларионов Алексей </w:t>
      </w:r>
      <w:proofErr w:type="spellStart"/>
      <w:r w:rsidRPr="008D2414">
        <w:rPr>
          <w:rFonts w:ascii="Times New Roman" w:hAnsi="Times New Roman" w:cs="Times New Roman"/>
          <w:b/>
        </w:rPr>
        <w:t>Эдиславович</w:t>
      </w:r>
      <w:proofErr w:type="spellEnd"/>
      <w:r w:rsidRPr="008D2414">
        <w:rPr>
          <w:rFonts w:ascii="Times New Roman" w:hAnsi="Times New Roman" w:cs="Times New Roman"/>
          <w:b/>
        </w:rPr>
        <w:t xml:space="preserve">, </w:t>
      </w:r>
      <w:proofErr w:type="spellStart"/>
      <w:r w:rsidRPr="008D2414">
        <w:rPr>
          <w:rFonts w:ascii="Times New Roman" w:hAnsi="Times New Roman" w:cs="Times New Roman"/>
          <w:b/>
        </w:rPr>
        <w:t>к.и.н</w:t>
      </w:r>
      <w:proofErr w:type="spellEnd"/>
      <w:r w:rsidRPr="008D2414">
        <w:rPr>
          <w:rFonts w:ascii="Times New Roman" w:hAnsi="Times New Roman" w:cs="Times New Roman"/>
          <w:b/>
        </w:rPr>
        <w:t>., доцент кафедры социальных и гуманитарных технологий ГОУ ВО «МГОТУ»</w:t>
      </w:r>
    </w:p>
    <w:p w:rsidR="00454BC4" w:rsidRPr="008D2414" w:rsidRDefault="00454BC4" w:rsidP="00454BC4">
      <w:pPr>
        <w:jc w:val="center"/>
        <w:rPr>
          <w:rFonts w:ascii="Times New Roman" w:hAnsi="Times New Roman" w:cs="Times New Roman"/>
          <w:b/>
        </w:rPr>
      </w:pPr>
      <w:proofErr w:type="spellStart"/>
      <w:r w:rsidRPr="008D2414">
        <w:rPr>
          <w:rFonts w:ascii="Times New Roman" w:hAnsi="Times New Roman" w:cs="Times New Roman"/>
          <w:b/>
          <w:lang w:val="en-US"/>
        </w:rPr>
        <w:t>allar</w:t>
      </w:r>
      <w:proofErr w:type="spellEnd"/>
      <w:r w:rsidRPr="008D2414">
        <w:rPr>
          <w:rFonts w:ascii="Times New Roman" w:hAnsi="Times New Roman" w:cs="Times New Roman"/>
          <w:b/>
        </w:rPr>
        <w:t>71@</w:t>
      </w:r>
      <w:proofErr w:type="spellStart"/>
      <w:r w:rsidRPr="008D2414">
        <w:rPr>
          <w:rFonts w:ascii="Times New Roman" w:hAnsi="Times New Roman" w:cs="Times New Roman"/>
          <w:b/>
          <w:lang w:val="en-US"/>
        </w:rPr>
        <w:t>yandex</w:t>
      </w:r>
      <w:proofErr w:type="spellEnd"/>
      <w:r w:rsidRPr="008D2414">
        <w:rPr>
          <w:rFonts w:ascii="Times New Roman" w:hAnsi="Times New Roman" w:cs="Times New Roman"/>
          <w:b/>
        </w:rPr>
        <w:t>.</w:t>
      </w:r>
      <w:proofErr w:type="spellStart"/>
      <w:r w:rsidRPr="008D2414">
        <w:rPr>
          <w:rFonts w:ascii="Times New Roman" w:hAnsi="Times New Roman" w:cs="Times New Roman"/>
          <w:b/>
          <w:lang w:val="en-US"/>
        </w:rPr>
        <w:t>ru</w:t>
      </w:r>
      <w:proofErr w:type="spellEnd"/>
    </w:p>
    <w:p w:rsidR="00454BC4" w:rsidRPr="008D2414" w:rsidRDefault="00454BC4" w:rsidP="00454BC4">
      <w:pPr>
        <w:jc w:val="center"/>
        <w:rPr>
          <w:rFonts w:ascii="Times New Roman" w:hAnsi="Times New Roman" w:cs="Times New Roman"/>
          <w:b/>
        </w:rPr>
      </w:pPr>
      <w:r w:rsidRPr="008D2414">
        <w:rPr>
          <w:rFonts w:ascii="Times New Roman" w:hAnsi="Times New Roman" w:cs="Times New Roman"/>
          <w:b/>
        </w:rPr>
        <w:t xml:space="preserve">Новичков Андрей Вячеславович, </w:t>
      </w:r>
      <w:proofErr w:type="spellStart"/>
      <w:r w:rsidRPr="008D2414">
        <w:rPr>
          <w:rFonts w:ascii="Times New Roman" w:hAnsi="Times New Roman" w:cs="Times New Roman"/>
          <w:b/>
        </w:rPr>
        <w:t>к.и.н</w:t>
      </w:r>
      <w:proofErr w:type="spellEnd"/>
      <w:r w:rsidRPr="008D2414">
        <w:rPr>
          <w:rFonts w:ascii="Times New Roman" w:hAnsi="Times New Roman" w:cs="Times New Roman"/>
          <w:b/>
        </w:rPr>
        <w:t>., доцент кафедры социальных и гуманитарных технологий ГОУ ВО «МГОТУ»</w:t>
      </w:r>
    </w:p>
    <w:p w:rsidR="00454BC4" w:rsidRPr="008D2414" w:rsidRDefault="004748FE" w:rsidP="00454BC4">
      <w:pPr>
        <w:jc w:val="center"/>
        <w:rPr>
          <w:rFonts w:ascii="Times New Roman" w:hAnsi="Times New Roman" w:cs="Times New Roman"/>
          <w:b/>
        </w:rPr>
      </w:pPr>
      <w:hyperlink r:id="rId8" w:history="1">
        <w:r w:rsidRPr="008D2414">
          <w:rPr>
            <w:rStyle w:val="a7"/>
            <w:rFonts w:ascii="Times New Roman" w:hAnsi="Times New Roman" w:cs="Times New Roman"/>
            <w:b/>
            <w:lang w:val="en-US"/>
          </w:rPr>
          <w:t>novichkov</w:t>
        </w:r>
        <w:r w:rsidRPr="008D2414">
          <w:rPr>
            <w:rStyle w:val="a7"/>
            <w:rFonts w:ascii="Times New Roman" w:hAnsi="Times New Roman" w:cs="Times New Roman"/>
            <w:b/>
          </w:rPr>
          <w:t>.</w:t>
        </w:r>
        <w:r w:rsidRPr="008D2414">
          <w:rPr>
            <w:rStyle w:val="a7"/>
            <w:rFonts w:ascii="Times New Roman" w:hAnsi="Times New Roman" w:cs="Times New Roman"/>
            <w:b/>
            <w:lang w:val="en-US"/>
          </w:rPr>
          <w:t>kimes</w:t>
        </w:r>
        <w:r w:rsidRPr="008D2414">
          <w:rPr>
            <w:rStyle w:val="a7"/>
            <w:rFonts w:ascii="Times New Roman" w:hAnsi="Times New Roman" w:cs="Times New Roman"/>
            <w:b/>
          </w:rPr>
          <w:t>@</w:t>
        </w:r>
        <w:r w:rsidRPr="008D2414">
          <w:rPr>
            <w:rStyle w:val="a7"/>
            <w:rFonts w:ascii="Times New Roman" w:hAnsi="Times New Roman" w:cs="Times New Roman"/>
            <w:b/>
            <w:lang w:val="en-US"/>
          </w:rPr>
          <w:t>mail</w:t>
        </w:r>
        <w:r w:rsidRPr="008D2414">
          <w:rPr>
            <w:rStyle w:val="a7"/>
            <w:rFonts w:ascii="Times New Roman" w:hAnsi="Times New Roman" w:cs="Times New Roman"/>
            <w:b/>
          </w:rPr>
          <w:t>.</w:t>
        </w:r>
        <w:proofErr w:type="spellStart"/>
        <w:r w:rsidRPr="008D2414">
          <w:rPr>
            <w:rStyle w:val="a7"/>
            <w:rFonts w:ascii="Times New Roman" w:hAnsi="Times New Roman" w:cs="Times New Roman"/>
            <w:b/>
            <w:lang w:val="en-US"/>
          </w:rPr>
          <w:t>ru</w:t>
        </w:r>
        <w:proofErr w:type="spellEnd"/>
      </w:hyperlink>
    </w:p>
    <w:p w:rsidR="004748FE" w:rsidRPr="008D2414" w:rsidRDefault="004748FE" w:rsidP="00454BC4">
      <w:pPr>
        <w:jc w:val="center"/>
        <w:rPr>
          <w:rFonts w:ascii="Times New Roman" w:hAnsi="Times New Roman" w:cs="Times New Roman"/>
          <w:b/>
        </w:rPr>
      </w:pPr>
    </w:p>
    <w:p w:rsidR="004748FE" w:rsidRPr="008D2414" w:rsidRDefault="004748FE" w:rsidP="00454BC4">
      <w:pPr>
        <w:jc w:val="center"/>
        <w:rPr>
          <w:rFonts w:ascii="Times New Roman" w:hAnsi="Times New Roman" w:cs="Times New Roman"/>
          <w:b/>
        </w:rPr>
      </w:pPr>
      <w:r w:rsidRPr="008D2414">
        <w:rPr>
          <w:rFonts w:ascii="Times New Roman" w:hAnsi="Times New Roman" w:cs="Times New Roman"/>
          <w:b/>
        </w:rPr>
        <w:t>КОНЦЕПТУАЛЬНАЯ НИЩЕТА РОССИЙСКОГО ОБРАЗОВАНИЯ</w:t>
      </w:r>
    </w:p>
    <w:p w:rsidR="004748FE" w:rsidRPr="008D2414" w:rsidRDefault="004748FE" w:rsidP="00454BC4">
      <w:pPr>
        <w:jc w:val="center"/>
        <w:rPr>
          <w:rFonts w:ascii="Times New Roman" w:hAnsi="Times New Roman" w:cs="Times New Roman"/>
          <w:b/>
        </w:rPr>
      </w:pPr>
    </w:p>
    <w:p w:rsidR="004748FE" w:rsidRPr="008D2414" w:rsidRDefault="00FD088B" w:rsidP="00FD088B">
      <w:pPr>
        <w:jc w:val="both"/>
        <w:rPr>
          <w:rFonts w:ascii="Times New Roman" w:hAnsi="Times New Roman" w:cs="Times New Roman"/>
        </w:rPr>
      </w:pPr>
      <w:r w:rsidRPr="008D2414">
        <w:rPr>
          <w:rFonts w:ascii="Times New Roman" w:hAnsi="Times New Roman" w:cs="Times New Roman"/>
          <w:b/>
        </w:rPr>
        <w:t>Аннотация.</w:t>
      </w:r>
      <w:r w:rsidRPr="008D2414">
        <w:rPr>
          <w:rFonts w:ascii="Times New Roman" w:hAnsi="Times New Roman" w:cs="Times New Roman"/>
        </w:rPr>
        <w:t xml:space="preserve"> В статье рассматривается проблема концептуально-методологической основы российского образования. Анализ осуществляется на основании текста важнейших правовых и проективных документов федерального уровня, касающихся определения приоритетов государственной политики в сфере образования. Посредством сравнения этих положений с фундаментальными смыслами понятия «образования» и привлечения достижений русской социально-политической философии делается общий вывод о скудости концептуального обеспечения российского обра</w:t>
      </w:r>
      <w:r w:rsidR="004748FE" w:rsidRPr="008D2414">
        <w:rPr>
          <w:rFonts w:ascii="Times New Roman" w:hAnsi="Times New Roman" w:cs="Times New Roman"/>
        </w:rPr>
        <w:t>зования. В современности и перспективе этим обусловлена системная деградация образовательного пространства и рост конфликтности в отношениях между субъектами педагогического процесса.</w:t>
      </w:r>
    </w:p>
    <w:p w:rsidR="004748FE" w:rsidRPr="008D2414" w:rsidRDefault="004748FE" w:rsidP="00FD088B">
      <w:pPr>
        <w:jc w:val="both"/>
        <w:rPr>
          <w:rFonts w:ascii="Times New Roman" w:hAnsi="Times New Roman" w:cs="Times New Roman"/>
        </w:rPr>
      </w:pPr>
      <w:r w:rsidRPr="008D2414">
        <w:rPr>
          <w:rFonts w:ascii="Times New Roman" w:hAnsi="Times New Roman" w:cs="Times New Roman"/>
          <w:b/>
        </w:rPr>
        <w:t>Ключевые слова</w:t>
      </w:r>
      <w:r w:rsidR="0027622D" w:rsidRPr="008D2414">
        <w:rPr>
          <w:rFonts w:ascii="Times New Roman" w:hAnsi="Times New Roman" w:cs="Times New Roman"/>
          <w:b/>
        </w:rPr>
        <w:t>.</w:t>
      </w:r>
      <w:r w:rsidRPr="008D2414">
        <w:rPr>
          <w:rFonts w:ascii="Times New Roman" w:hAnsi="Times New Roman" w:cs="Times New Roman"/>
        </w:rPr>
        <w:t xml:space="preserve"> </w:t>
      </w:r>
      <w:r w:rsidR="0027622D" w:rsidRPr="008D2414">
        <w:rPr>
          <w:rFonts w:ascii="Times New Roman" w:hAnsi="Times New Roman" w:cs="Times New Roman"/>
        </w:rPr>
        <w:t>О</w:t>
      </w:r>
      <w:r w:rsidRPr="008D2414">
        <w:rPr>
          <w:rFonts w:ascii="Times New Roman" w:hAnsi="Times New Roman" w:cs="Times New Roman"/>
        </w:rPr>
        <w:t>бразование, концепция, общество, государство, социальные процессы.</w:t>
      </w:r>
    </w:p>
    <w:p w:rsidR="004748FE" w:rsidRPr="008D2414" w:rsidRDefault="004748FE" w:rsidP="004748FE">
      <w:pPr>
        <w:jc w:val="center"/>
        <w:rPr>
          <w:rFonts w:ascii="Times New Roman" w:hAnsi="Times New Roman" w:cs="Times New Roman"/>
        </w:rPr>
      </w:pPr>
    </w:p>
    <w:p w:rsidR="004748FE" w:rsidRPr="008D2414" w:rsidRDefault="004748FE" w:rsidP="004748FE">
      <w:pPr>
        <w:jc w:val="center"/>
        <w:rPr>
          <w:rFonts w:ascii="Times New Roman" w:hAnsi="Times New Roman" w:cs="Times New Roman"/>
          <w:lang w:val="en-US"/>
        </w:rPr>
      </w:pPr>
      <w:proofErr w:type="spellStart"/>
      <w:r w:rsidRPr="008D2414">
        <w:rPr>
          <w:rFonts w:ascii="Times New Roman" w:hAnsi="Times New Roman" w:cs="Times New Roman"/>
          <w:lang w:val="en-US"/>
        </w:rPr>
        <w:t>Larionov</w:t>
      </w:r>
      <w:proofErr w:type="spellEnd"/>
      <w:r w:rsidRPr="008D2414">
        <w:rPr>
          <w:rFonts w:ascii="Times New Roman" w:hAnsi="Times New Roman" w:cs="Times New Roman"/>
          <w:lang w:val="en-US"/>
        </w:rPr>
        <w:t xml:space="preserve"> Alexei </w:t>
      </w:r>
      <w:proofErr w:type="spellStart"/>
      <w:r w:rsidRPr="008D2414">
        <w:rPr>
          <w:rFonts w:ascii="Times New Roman" w:hAnsi="Times New Roman" w:cs="Times New Roman"/>
          <w:lang w:val="en-US"/>
        </w:rPr>
        <w:t>Edislavovich</w:t>
      </w:r>
      <w:proofErr w:type="spellEnd"/>
      <w:r w:rsidRPr="008D2414">
        <w:rPr>
          <w:rFonts w:ascii="Times New Roman" w:hAnsi="Times New Roman" w:cs="Times New Roman"/>
          <w:lang w:val="en-US"/>
        </w:rPr>
        <w:t>, Ph. D., associate Professor of social and humanitarian technologies «MGOTU»</w:t>
      </w:r>
    </w:p>
    <w:p w:rsidR="004748FE" w:rsidRPr="008D2414" w:rsidRDefault="004748FE" w:rsidP="004748FE">
      <w:pPr>
        <w:jc w:val="center"/>
        <w:rPr>
          <w:rFonts w:ascii="Times New Roman" w:hAnsi="Times New Roman" w:cs="Times New Roman"/>
          <w:lang w:val="en-US"/>
        </w:rPr>
      </w:pPr>
      <w:proofErr w:type="spellStart"/>
      <w:r w:rsidRPr="008D2414">
        <w:rPr>
          <w:rFonts w:ascii="Times New Roman" w:hAnsi="Times New Roman" w:cs="Times New Roman"/>
          <w:lang w:val="en-US"/>
        </w:rPr>
        <w:t>Novichkov</w:t>
      </w:r>
      <w:proofErr w:type="spellEnd"/>
      <w:r w:rsidRPr="008D2414">
        <w:rPr>
          <w:rFonts w:ascii="Times New Roman" w:hAnsi="Times New Roman" w:cs="Times New Roman"/>
          <w:lang w:val="en-US"/>
        </w:rPr>
        <w:t xml:space="preserve"> Andrey </w:t>
      </w:r>
      <w:proofErr w:type="spellStart"/>
      <w:r w:rsidRPr="008D2414">
        <w:rPr>
          <w:rFonts w:ascii="Times New Roman" w:hAnsi="Times New Roman" w:cs="Times New Roman"/>
          <w:lang w:val="en-US"/>
        </w:rPr>
        <w:t>Vyacheslavovich</w:t>
      </w:r>
      <w:proofErr w:type="spellEnd"/>
      <w:r w:rsidRPr="008D2414">
        <w:rPr>
          <w:rFonts w:ascii="Times New Roman" w:hAnsi="Times New Roman" w:cs="Times New Roman"/>
          <w:lang w:val="en-US"/>
        </w:rPr>
        <w:t>, Ph. D., associate Professor of social and humanitarian technologies «MGOTU»</w:t>
      </w:r>
    </w:p>
    <w:p w:rsidR="004748FE" w:rsidRPr="008D2414" w:rsidRDefault="004748FE" w:rsidP="004748FE">
      <w:pPr>
        <w:jc w:val="center"/>
        <w:rPr>
          <w:rFonts w:ascii="Times New Roman" w:hAnsi="Times New Roman" w:cs="Times New Roman"/>
          <w:b/>
          <w:lang w:val="en-US"/>
        </w:rPr>
      </w:pPr>
    </w:p>
    <w:p w:rsidR="004748FE" w:rsidRPr="008D2414" w:rsidRDefault="004748FE" w:rsidP="004748FE">
      <w:pPr>
        <w:jc w:val="center"/>
        <w:rPr>
          <w:rFonts w:ascii="Times New Roman" w:hAnsi="Times New Roman" w:cs="Times New Roman"/>
          <w:b/>
          <w:lang w:val="en-US"/>
        </w:rPr>
      </w:pPr>
      <w:r w:rsidRPr="008D2414">
        <w:rPr>
          <w:rFonts w:ascii="Times New Roman" w:hAnsi="Times New Roman" w:cs="Times New Roman"/>
          <w:b/>
          <w:lang w:val="en-US"/>
        </w:rPr>
        <w:t>CONCEPTUAL POVERTY OF RUSSIAN EDUCATION</w:t>
      </w:r>
    </w:p>
    <w:p w:rsidR="004748FE" w:rsidRPr="008D2414" w:rsidRDefault="004748FE" w:rsidP="004748FE">
      <w:pPr>
        <w:jc w:val="center"/>
        <w:rPr>
          <w:rFonts w:ascii="Times New Roman" w:hAnsi="Times New Roman" w:cs="Times New Roman"/>
          <w:b/>
          <w:lang w:val="en-US"/>
        </w:rPr>
      </w:pPr>
    </w:p>
    <w:p w:rsidR="004748FE" w:rsidRPr="008D2414" w:rsidRDefault="004748FE" w:rsidP="004748FE">
      <w:pPr>
        <w:jc w:val="both"/>
        <w:rPr>
          <w:rFonts w:ascii="Times New Roman" w:hAnsi="Times New Roman" w:cs="Times New Roman"/>
          <w:lang w:val="en-US"/>
        </w:rPr>
      </w:pPr>
      <w:r w:rsidRPr="008D2414">
        <w:rPr>
          <w:rFonts w:ascii="Times New Roman" w:hAnsi="Times New Roman" w:cs="Times New Roman"/>
          <w:b/>
          <w:lang w:val="en-US"/>
        </w:rPr>
        <w:t xml:space="preserve">Annotation. </w:t>
      </w:r>
      <w:r w:rsidRPr="008D2414">
        <w:rPr>
          <w:rFonts w:ascii="Times New Roman" w:hAnsi="Times New Roman" w:cs="Times New Roman"/>
          <w:lang w:val="en-US"/>
        </w:rPr>
        <w:t>The article deals with the problem of conceptual and methodological basis of Russian education. The analysis is carried out on the basis of the text of the most important legal and projective documents of the Federal level concerning definition of priorities of the state policy in the field of education. By comparing these provisions with the fundamental meanings of the concept of "education" and attracting the achievements of Russian socio-political philosophy, a General conclusion is made about the scarcity of conceptual support for Russian education. In the present and future, this is due to the systemic degradation of the educational space and the growth of conflict in relations between the subjects of the pedagogical process.</w:t>
      </w:r>
    </w:p>
    <w:p w:rsidR="004748FE" w:rsidRPr="008D2414" w:rsidRDefault="004748FE" w:rsidP="004748FE">
      <w:pPr>
        <w:jc w:val="both"/>
        <w:rPr>
          <w:rFonts w:ascii="Times New Roman" w:hAnsi="Times New Roman" w:cs="Times New Roman"/>
          <w:lang w:val="en-US"/>
        </w:rPr>
      </w:pPr>
      <w:r w:rsidRPr="008D2414">
        <w:rPr>
          <w:rFonts w:ascii="Times New Roman" w:hAnsi="Times New Roman" w:cs="Times New Roman"/>
          <w:b/>
          <w:lang w:val="en-US"/>
        </w:rPr>
        <w:t>Key words</w:t>
      </w:r>
      <w:r w:rsidRPr="008D2414">
        <w:rPr>
          <w:rFonts w:ascii="Times New Roman" w:hAnsi="Times New Roman" w:cs="Times New Roman"/>
          <w:lang w:val="en-US"/>
        </w:rPr>
        <w:t>.</w:t>
      </w:r>
      <w:r w:rsidRPr="008D2414">
        <w:rPr>
          <w:rFonts w:ascii="Times New Roman" w:hAnsi="Times New Roman" w:cs="Times New Roman"/>
          <w:lang w:val="en-US"/>
        </w:rPr>
        <w:t xml:space="preserve"> </w:t>
      </w:r>
      <w:r w:rsidR="0027622D" w:rsidRPr="008D2414">
        <w:rPr>
          <w:rFonts w:ascii="Times New Roman" w:hAnsi="Times New Roman" w:cs="Times New Roman"/>
          <w:lang w:val="en-US"/>
        </w:rPr>
        <w:t>E</w:t>
      </w:r>
      <w:r w:rsidRPr="008D2414">
        <w:rPr>
          <w:rFonts w:ascii="Times New Roman" w:hAnsi="Times New Roman" w:cs="Times New Roman"/>
          <w:lang w:val="en-US"/>
        </w:rPr>
        <w:t>ducation, concept, society, state, social processes.</w:t>
      </w:r>
    </w:p>
    <w:p w:rsidR="004748FE" w:rsidRPr="008D2414" w:rsidRDefault="004748FE" w:rsidP="00FD088B">
      <w:pPr>
        <w:jc w:val="both"/>
        <w:rPr>
          <w:rFonts w:ascii="Times New Roman" w:hAnsi="Times New Roman" w:cs="Times New Roman"/>
          <w:lang w:val="en-US"/>
        </w:rPr>
      </w:pPr>
    </w:p>
    <w:p w:rsidR="00B21059" w:rsidRPr="008D2414" w:rsidRDefault="00B21059" w:rsidP="00881C9A">
      <w:pPr>
        <w:ind w:firstLine="709"/>
        <w:jc w:val="both"/>
        <w:rPr>
          <w:rFonts w:ascii="Times New Roman" w:hAnsi="Times New Roman" w:cs="Times New Roman"/>
        </w:rPr>
      </w:pPr>
      <w:r w:rsidRPr="008D2414">
        <w:rPr>
          <w:rFonts w:ascii="Times New Roman" w:hAnsi="Times New Roman" w:cs="Times New Roman"/>
        </w:rPr>
        <w:t>О проблемах и кризисных явлениях современного российского образования говорится и публикуется огромное количество материалов – обыденного, скандального, публицистического, научно-аналитического характера. Вероятно, нет такого элемента в системе образования, который бы не подвергался более-менее острой критике. Содержание образовательных стандартов и программ, интенсивность учебной нагрузки, принципы и нормы общения педагогов и учащихся, позиция родителей и нравственность, дисциплина школьников и студентов</w:t>
      </w:r>
      <w:r w:rsidR="00A85623" w:rsidRPr="008D2414">
        <w:rPr>
          <w:rFonts w:ascii="Times New Roman" w:hAnsi="Times New Roman" w:cs="Times New Roman"/>
        </w:rPr>
        <w:t>, качество подготовки выпускников учебных заведений и степень соответствия получаемых знаний потребностям общества и государства, вызовам времени, зарплата учителей и их профессиональная мотивация… Количество объектов и поводов к критике огромно, равно как и число людей вовлечённых в критическую коммуникацию.</w:t>
      </w:r>
      <w:r w:rsidR="00802F03" w:rsidRPr="008D2414">
        <w:rPr>
          <w:rFonts w:ascii="Times New Roman" w:hAnsi="Times New Roman" w:cs="Times New Roman"/>
        </w:rPr>
        <w:t xml:space="preserve"> В то же время, при обилии негативных высказываний как рационального, так и сугубо эмоционального характера, мы можем наблюдать крайнюю скудость сколько-нибудь конструктивных идей относительного того, как же улучшить имеющуюся ситуацию? </w:t>
      </w:r>
      <w:r w:rsidR="00802F03" w:rsidRPr="008D2414">
        <w:rPr>
          <w:rFonts w:ascii="Times New Roman" w:hAnsi="Times New Roman" w:cs="Times New Roman"/>
        </w:rPr>
        <w:lastRenderedPageBreak/>
        <w:t>Подчеркнём: не разово решить собственную, локальную проблему путём жалобы на педагога или директора, отстаивания педагогами своих трудовых прав и т.п., а именно системно улучшить ситуацию.</w:t>
      </w:r>
    </w:p>
    <w:p w:rsidR="00802F03" w:rsidRPr="008D2414" w:rsidRDefault="00802F03" w:rsidP="00881C9A">
      <w:pPr>
        <w:ind w:firstLine="709"/>
        <w:jc w:val="both"/>
        <w:rPr>
          <w:rFonts w:ascii="Times New Roman" w:hAnsi="Times New Roman" w:cs="Times New Roman"/>
        </w:rPr>
      </w:pPr>
      <w:r w:rsidRPr="008D2414">
        <w:rPr>
          <w:rFonts w:ascii="Times New Roman" w:hAnsi="Times New Roman" w:cs="Times New Roman"/>
        </w:rPr>
        <w:t>Признавая справедливость значительной части критических материалов, отметим, что в них само образование рассматривается как интуитивно и для всех понятный термин. Между тем, как показывает опыт, кажущееся самоочевидным, вовсе не обязательно является таковым в действительности, а количество разночтений и конфликтующих интерпретаций может быть равным числу субъектов дискуссии или даже превышать его.</w:t>
      </w:r>
    </w:p>
    <w:p w:rsidR="00802F03" w:rsidRPr="008D2414" w:rsidRDefault="00802F03" w:rsidP="00881C9A">
      <w:pPr>
        <w:ind w:firstLine="709"/>
        <w:jc w:val="both"/>
        <w:rPr>
          <w:rFonts w:ascii="Times New Roman" w:hAnsi="Times New Roman" w:cs="Times New Roman"/>
        </w:rPr>
      </w:pPr>
      <w:r w:rsidRPr="008D2414">
        <w:rPr>
          <w:rFonts w:ascii="Times New Roman" w:hAnsi="Times New Roman" w:cs="Times New Roman"/>
        </w:rPr>
        <w:t>В целях прояснения значения и получения (в идеале) семантической и гносеологической определённости, обратимся к тем определениям термина «образования», которые существуют в современной гуманитарной научной сфере и являются результатом академического консенсуса.</w:t>
      </w:r>
    </w:p>
    <w:p w:rsidR="00802F03" w:rsidRPr="008D2414" w:rsidRDefault="004B43D3" w:rsidP="00881C9A">
      <w:pPr>
        <w:ind w:firstLine="709"/>
        <w:jc w:val="both"/>
        <w:rPr>
          <w:rFonts w:ascii="Times New Roman" w:hAnsi="Times New Roman" w:cs="Times New Roman"/>
        </w:rPr>
      </w:pPr>
      <w:r w:rsidRPr="008D2414">
        <w:rPr>
          <w:rFonts w:ascii="Times New Roman" w:hAnsi="Times New Roman" w:cs="Times New Roman"/>
        </w:rPr>
        <w:t>Например, в энциклопедии «</w:t>
      </w:r>
      <w:proofErr w:type="spellStart"/>
      <w:r w:rsidRPr="008D2414">
        <w:rPr>
          <w:rFonts w:ascii="Times New Roman" w:hAnsi="Times New Roman" w:cs="Times New Roman"/>
        </w:rPr>
        <w:t>Глобалистика</w:t>
      </w:r>
      <w:proofErr w:type="spellEnd"/>
      <w:r w:rsidRPr="008D2414">
        <w:rPr>
          <w:rFonts w:ascii="Times New Roman" w:hAnsi="Times New Roman" w:cs="Times New Roman"/>
        </w:rPr>
        <w:t>» образование рассматривается в 4-х модальностях: 1) как «составная часть социализации личности» (функциональный подход); 2) как «система информации, которая содержится в образовательных программах… и осуществляется в процессе обучения» (коммуникативная модель); 3) в качестве «институционально организованной деятельности</w:t>
      </w:r>
      <w:r w:rsidR="00164EDF" w:rsidRPr="008D2414">
        <w:rPr>
          <w:rFonts w:ascii="Times New Roman" w:hAnsi="Times New Roman" w:cs="Times New Roman"/>
        </w:rPr>
        <w:t>, которая обеспечивается системой просвещения</w:t>
      </w:r>
      <w:r w:rsidRPr="008D2414">
        <w:rPr>
          <w:rFonts w:ascii="Times New Roman" w:hAnsi="Times New Roman" w:cs="Times New Roman"/>
        </w:rPr>
        <w:t>»</w:t>
      </w:r>
      <w:r w:rsidR="00164EDF" w:rsidRPr="008D2414">
        <w:rPr>
          <w:rFonts w:ascii="Times New Roman" w:hAnsi="Times New Roman" w:cs="Times New Roman"/>
        </w:rPr>
        <w:t xml:space="preserve"> (институциональный подход); 4) качество (уровень) населения (</w:t>
      </w:r>
      <w:proofErr w:type="spellStart"/>
      <w:r w:rsidR="00164EDF" w:rsidRPr="008D2414">
        <w:rPr>
          <w:rFonts w:ascii="Times New Roman" w:hAnsi="Times New Roman" w:cs="Times New Roman"/>
        </w:rPr>
        <w:t>стратификационная</w:t>
      </w:r>
      <w:proofErr w:type="spellEnd"/>
      <w:r w:rsidR="00164EDF" w:rsidRPr="008D2414">
        <w:rPr>
          <w:rFonts w:ascii="Times New Roman" w:hAnsi="Times New Roman" w:cs="Times New Roman"/>
        </w:rPr>
        <w:t xml:space="preserve"> модель).</w:t>
      </w:r>
      <w:r w:rsidR="00A86171" w:rsidRPr="008D2414">
        <w:rPr>
          <w:rFonts w:ascii="Times New Roman" w:hAnsi="Times New Roman" w:cs="Times New Roman"/>
        </w:rPr>
        <w:t xml:space="preserve"> </w:t>
      </w:r>
      <w:r w:rsidR="00A86171" w:rsidRPr="008D2414">
        <w:rPr>
          <w:rFonts w:ascii="Times New Roman" w:hAnsi="Times New Roman" w:cs="Times New Roman"/>
        </w:rPr>
        <w:t>[</w:t>
      </w:r>
      <w:r w:rsidR="008D2414" w:rsidRPr="008D2414">
        <w:rPr>
          <w:rFonts w:ascii="Times New Roman" w:hAnsi="Times New Roman" w:cs="Times New Roman"/>
        </w:rPr>
        <w:t>1, с.712</w:t>
      </w:r>
      <w:r w:rsidR="00A86171" w:rsidRPr="008D2414">
        <w:rPr>
          <w:rFonts w:ascii="Times New Roman" w:hAnsi="Times New Roman" w:cs="Times New Roman"/>
        </w:rPr>
        <w:t>]</w:t>
      </w:r>
    </w:p>
    <w:p w:rsidR="00164EDF" w:rsidRPr="008D2414" w:rsidRDefault="00164EDF" w:rsidP="00881C9A">
      <w:pPr>
        <w:ind w:firstLine="709"/>
        <w:jc w:val="both"/>
        <w:rPr>
          <w:rFonts w:ascii="Times New Roman" w:hAnsi="Times New Roman" w:cs="Times New Roman"/>
        </w:rPr>
      </w:pPr>
      <w:r w:rsidRPr="008D2414">
        <w:rPr>
          <w:rFonts w:ascii="Times New Roman" w:hAnsi="Times New Roman" w:cs="Times New Roman"/>
        </w:rPr>
        <w:t>В энциклопедическом издании культурологического профиля образование определяется как совокупность «</w:t>
      </w:r>
      <w:proofErr w:type="spellStart"/>
      <w:r w:rsidRPr="008D2414">
        <w:rPr>
          <w:rFonts w:ascii="Times New Roman" w:hAnsi="Times New Roman" w:cs="Times New Roman"/>
        </w:rPr>
        <w:t>разноуровневых</w:t>
      </w:r>
      <w:proofErr w:type="spellEnd"/>
      <w:r w:rsidRPr="008D2414">
        <w:rPr>
          <w:rFonts w:ascii="Times New Roman" w:hAnsi="Times New Roman" w:cs="Times New Roman"/>
        </w:rPr>
        <w:t xml:space="preserve"> и </w:t>
      </w:r>
      <w:proofErr w:type="spellStart"/>
      <w:r w:rsidRPr="008D2414">
        <w:rPr>
          <w:rFonts w:ascii="Times New Roman" w:hAnsi="Times New Roman" w:cs="Times New Roman"/>
        </w:rPr>
        <w:t>разнопрофильных</w:t>
      </w:r>
      <w:proofErr w:type="spellEnd"/>
      <w:r w:rsidRPr="008D2414">
        <w:rPr>
          <w:rFonts w:ascii="Times New Roman" w:hAnsi="Times New Roman" w:cs="Times New Roman"/>
        </w:rPr>
        <w:t xml:space="preserve"> социокультурных практик, главной целью которых является передача и освоение знаний, культурных образцов и норм».</w:t>
      </w:r>
      <w:r w:rsidR="008D2414" w:rsidRPr="008D2414">
        <w:rPr>
          <w:rFonts w:ascii="Times New Roman" w:hAnsi="Times New Roman" w:cs="Times New Roman"/>
        </w:rPr>
        <w:t xml:space="preserve"> </w:t>
      </w:r>
      <w:r w:rsidR="008D2414" w:rsidRPr="008D2414">
        <w:rPr>
          <w:rFonts w:ascii="Times New Roman" w:hAnsi="Times New Roman" w:cs="Times New Roman"/>
        </w:rPr>
        <w:t>[</w:t>
      </w:r>
      <w:r w:rsidR="008D2414" w:rsidRPr="008D2414">
        <w:rPr>
          <w:rFonts w:ascii="Times New Roman" w:hAnsi="Times New Roman" w:cs="Times New Roman"/>
        </w:rPr>
        <w:t>5, с.706</w:t>
      </w:r>
      <w:r w:rsidR="008D2414" w:rsidRPr="008D2414">
        <w:rPr>
          <w:rFonts w:ascii="Times New Roman" w:hAnsi="Times New Roman" w:cs="Times New Roman"/>
        </w:rPr>
        <w:t>]</w:t>
      </w:r>
      <w:r w:rsidR="008D2414" w:rsidRPr="008D2414">
        <w:rPr>
          <w:rFonts w:ascii="Times New Roman" w:hAnsi="Times New Roman" w:cs="Times New Roman"/>
        </w:rPr>
        <w:t xml:space="preserve"> </w:t>
      </w:r>
      <w:r w:rsidRPr="008D2414">
        <w:rPr>
          <w:rFonts w:ascii="Times New Roman" w:hAnsi="Times New Roman" w:cs="Times New Roman"/>
        </w:rPr>
        <w:t>Если следовать содержащемуся в данном определении понятию цели, то можно обозначить такой подход как функционально-телеологический. Но проблема заключается в том, что сама цель здесь фактически представлена как некий процесс, высший смысл которого не указывается.</w:t>
      </w:r>
    </w:p>
    <w:p w:rsidR="00164EDF" w:rsidRPr="008D2414" w:rsidRDefault="0061130F" w:rsidP="00881C9A">
      <w:pPr>
        <w:ind w:firstLine="709"/>
        <w:jc w:val="both"/>
        <w:rPr>
          <w:rFonts w:ascii="Times New Roman" w:hAnsi="Times New Roman" w:cs="Times New Roman"/>
        </w:rPr>
      </w:pPr>
      <w:r w:rsidRPr="008D2414">
        <w:rPr>
          <w:rFonts w:ascii="Times New Roman" w:hAnsi="Times New Roman" w:cs="Times New Roman"/>
        </w:rPr>
        <w:t>Социологическая теория исходит из иных установок: «Образование – функция социума, обеспечивающая воспроизводство и развитие социума и систем деятельности. Эта функция реализуется через процессы трансляции культуры и реализации культурных норм в изменяющихся исторических ситуациях…»</w:t>
      </w:r>
      <w:r w:rsidR="008D2414" w:rsidRPr="008D2414">
        <w:rPr>
          <w:rFonts w:ascii="Times New Roman" w:hAnsi="Times New Roman" w:cs="Times New Roman"/>
        </w:rPr>
        <w:t xml:space="preserve"> </w:t>
      </w:r>
      <w:r w:rsidR="008D2414" w:rsidRPr="008D2414">
        <w:rPr>
          <w:rFonts w:ascii="Times New Roman" w:hAnsi="Times New Roman" w:cs="Times New Roman"/>
        </w:rPr>
        <w:t>[</w:t>
      </w:r>
      <w:r w:rsidR="008D2414" w:rsidRPr="008D2414">
        <w:rPr>
          <w:rFonts w:ascii="Times New Roman" w:hAnsi="Times New Roman" w:cs="Times New Roman"/>
        </w:rPr>
        <w:t>8</w:t>
      </w:r>
      <w:r w:rsidR="008D2414" w:rsidRPr="008D2414">
        <w:rPr>
          <w:rFonts w:ascii="Times New Roman" w:hAnsi="Times New Roman" w:cs="Times New Roman"/>
        </w:rPr>
        <w:t>]</w:t>
      </w:r>
    </w:p>
    <w:p w:rsidR="0061130F" w:rsidRPr="008D2414" w:rsidRDefault="0061130F" w:rsidP="00881C9A">
      <w:pPr>
        <w:ind w:firstLine="709"/>
        <w:jc w:val="both"/>
        <w:rPr>
          <w:rFonts w:ascii="Times New Roman" w:hAnsi="Times New Roman" w:cs="Times New Roman"/>
        </w:rPr>
      </w:pPr>
      <w:r w:rsidRPr="008D2414">
        <w:rPr>
          <w:rFonts w:ascii="Times New Roman" w:hAnsi="Times New Roman" w:cs="Times New Roman"/>
        </w:rPr>
        <w:t xml:space="preserve">В Российской педагогической энциклопедии мы может вновь встретиться с функциональным подходом, но </w:t>
      </w:r>
      <w:r w:rsidR="00881C9A" w:rsidRPr="008D2414">
        <w:rPr>
          <w:rFonts w:ascii="Times New Roman" w:hAnsi="Times New Roman" w:cs="Times New Roman"/>
        </w:rPr>
        <w:t>наделённым социальным целеполаганием: «Образование – процесс педагогически организованной социализации, осуществляемой в интересах личности и общества».</w:t>
      </w:r>
      <w:r w:rsidR="008D2414" w:rsidRPr="008D2414">
        <w:rPr>
          <w:rFonts w:ascii="Times New Roman" w:hAnsi="Times New Roman" w:cs="Times New Roman"/>
        </w:rPr>
        <w:t xml:space="preserve"> </w:t>
      </w:r>
      <w:r w:rsidR="008D2414" w:rsidRPr="008D2414">
        <w:rPr>
          <w:rFonts w:ascii="Times New Roman" w:hAnsi="Times New Roman" w:cs="Times New Roman"/>
        </w:rPr>
        <w:t>[</w:t>
      </w:r>
      <w:r w:rsidR="008D2414" w:rsidRPr="008D2414">
        <w:rPr>
          <w:rFonts w:ascii="Times New Roman" w:hAnsi="Times New Roman" w:cs="Times New Roman"/>
        </w:rPr>
        <w:t>6</w:t>
      </w:r>
      <w:r w:rsidR="008D2414" w:rsidRPr="008D2414">
        <w:rPr>
          <w:rFonts w:ascii="Times New Roman" w:hAnsi="Times New Roman" w:cs="Times New Roman"/>
        </w:rPr>
        <w:t>]</w:t>
      </w:r>
      <w:r w:rsidR="00881C9A" w:rsidRPr="008D2414">
        <w:rPr>
          <w:rFonts w:ascii="Times New Roman" w:hAnsi="Times New Roman" w:cs="Times New Roman"/>
        </w:rPr>
        <w:t xml:space="preserve"> Иными словами, здесь можно увидеть синтез функции и социальной цели, которая придаёт смысл всякой деятельности.</w:t>
      </w:r>
    </w:p>
    <w:p w:rsidR="00F571A1" w:rsidRPr="008D2414" w:rsidRDefault="00F571A1" w:rsidP="00881C9A">
      <w:pPr>
        <w:ind w:firstLine="709"/>
        <w:jc w:val="both"/>
        <w:rPr>
          <w:rFonts w:ascii="Times New Roman" w:hAnsi="Times New Roman" w:cs="Times New Roman"/>
        </w:rPr>
      </w:pPr>
      <w:r w:rsidRPr="008D2414">
        <w:rPr>
          <w:rFonts w:ascii="Times New Roman" w:hAnsi="Times New Roman" w:cs="Times New Roman"/>
        </w:rPr>
        <w:t>Проблема соотнесения педагогических коммуникаций и технологий с социальной онтологией ставилась и в более ранние периоды социально-педагогической рефлексии. В частности, один из основоположников социологии Эмиль Дюркгейм усматривал сущностный функционал образования в «развитии известного набора интеллектуальных, нравственных, физических качеств, которых требует общество и среда». Конечным желаемым результатом такой интегрированной коммуникации является формирование преображение человека в состояние, потребное социуму.</w:t>
      </w:r>
      <w:r w:rsidR="008D2414" w:rsidRPr="008D2414">
        <w:rPr>
          <w:rFonts w:ascii="Times New Roman" w:hAnsi="Times New Roman" w:cs="Times New Roman"/>
        </w:rPr>
        <w:t xml:space="preserve"> </w:t>
      </w:r>
      <w:r w:rsidR="008D2414" w:rsidRPr="008D2414">
        <w:rPr>
          <w:rFonts w:ascii="Times New Roman" w:hAnsi="Times New Roman" w:cs="Times New Roman"/>
        </w:rPr>
        <w:t>[</w:t>
      </w:r>
      <w:r w:rsidR="008D2414" w:rsidRPr="008D2414">
        <w:rPr>
          <w:rFonts w:ascii="Times New Roman" w:hAnsi="Times New Roman" w:cs="Times New Roman"/>
        </w:rPr>
        <w:t>7, с.725</w:t>
      </w:r>
      <w:r w:rsidR="008D2414" w:rsidRPr="008D2414">
        <w:rPr>
          <w:rFonts w:ascii="Times New Roman" w:hAnsi="Times New Roman" w:cs="Times New Roman"/>
        </w:rPr>
        <w:t>]</w:t>
      </w:r>
    </w:p>
    <w:p w:rsidR="008460FB" w:rsidRPr="008D2414" w:rsidRDefault="008460FB" w:rsidP="00881C9A">
      <w:pPr>
        <w:ind w:firstLine="709"/>
        <w:jc w:val="both"/>
        <w:rPr>
          <w:rFonts w:ascii="Times New Roman" w:hAnsi="Times New Roman" w:cs="Times New Roman"/>
        </w:rPr>
      </w:pPr>
      <w:r w:rsidRPr="008D2414">
        <w:rPr>
          <w:rFonts w:ascii="Times New Roman" w:hAnsi="Times New Roman" w:cs="Times New Roman"/>
        </w:rPr>
        <w:t xml:space="preserve">Из числа менее известных трактовок образования целесообразно упомянуть взгляды выдающегося социолога и культуролога, логика и философа Давида </w:t>
      </w:r>
      <w:proofErr w:type="spellStart"/>
      <w:r w:rsidRPr="008D2414">
        <w:rPr>
          <w:rFonts w:ascii="Times New Roman" w:hAnsi="Times New Roman" w:cs="Times New Roman"/>
        </w:rPr>
        <w:t>Беньяминовича</w:t>
      </w:r>
      <w:proofErr w:type="spellEnd"/>
      <w:r w:rsidRPr="008D2414">
        <w:rPr>
          <w:rFonts w:ascii="Times New Roman" w:hAnsi="Times New Roman" w:cs="Times New Roman"/>
        </w:rPr>
        <w:t xml:space="preserve"> </w:t>
      </w:r>
      <w:proofErr w:type="spellStart"/>
      <w:r w:rsidRPr="008D2414">
        <w:rPr>
          <w:rFonts w:ascii="Times New Roman" w:hAnsi="Times New Roman" w:cs="Times New Roman"/>
        </w:rPr>
        <w:t>Зильбермана</w:t>
      </w:r>
      <w:proofErr w:type="spellEnd"/>
      <w:r w:rsidRPr="008D2414">
        <w:rPr>
          <w:rFonts w:ascii="Times New Roman" w:hAnsi="Times New Roman" w:cs="Times New Roman"/>
        </w:rPr>
        <w:t xml:space="preserve">. В рамках его интегральной «модальной методологии», пронизанной коннотациями индуистской философии образование интерпретируется как трансляция абсолютных значений посредством предельно </w:t>
      </w:r>
      <w:proofErr w:type="spellStart"/>
      <w:r w:rsidRPr="008D2414">
        <w:rPr>
          <w:rFonts w:ascii="Times New Roman" w:hAnsi="Times New Roman" w:cs="Times New Roman"/>
        </w:rPr>
        <w:t>ритуализованной</w:t>
      </w:r>
      <w:proofErr w:type="spellEnd"/>
      <w:r w:rsidRPr="008D2414">
        <w:rPr>
          <w:rFonts w:ascii="Times New Roman" w:hAnsi="Times New Roman" w:cs="Times New Roman"/>
        </w:rPr>
        <w:t xml:space="preserve"> и </w:t>
      </w:r>
      <w:proofErr w:type="spellStart"/>
      <w:r w:rsidRPr="008D2414">
        <w:rPr>
          <w:rFonts w:ascii="Times New Roman" w:hAnsi="Times New Roman" w:cs="Times New Roman"/>
        </w:rPr>
        <w:t>сакрализованной</w:t>
      </w:r>
      <w:proofErr w:type="spellEnd"/>
      <w:r w:rsidRPr="008D2414">
        <w:rPr>
          <w:rFonts w:ascii="Times New Roman" w:hAnsi="Times New Roman" w:cs="Times New Roman"/>
        </w:rPr>
        <w:t xml:space="preserve"> вербальной коммуникации.</w:t>
      </w:r>
      <w:r w:rsidR="008D2414" w:rsidRPr="008D2414">
        <w:rPr>
          <w:rFonts w:ascii="Times New Roman" w:hAnsi="Times New Roman" w:cs="Times New Roman"/>
        </w:rPr>
        <w:t xml:space="preserve"> </w:t>
      </w:r>
      <w:r w:rsidR="008D2414" w:rsidRPr="008D2414">
        <w:rPr>
          <w:rFonts w:ascii="Times New Roman" w:hAnsi="Times New Roman" w:cs="Times New Roman"/>
        </w:rPr>
        <w:t>[</w:t>
      </w:r>
      <w:r w:rsidR="008D2414" w:rsidRPr="008D2414">
        <w:rPr>
          <w:rFonts w:ascii="Times New Roman" w:hAnsi="Times New Roman" w:cs="Times New Roman"/>
        </w:rPr>
        <w:t>2, с.188-190</w:t>
      </w:r>
      <w:r w:rsidR="008D2414" w:rsidRPr="008D2414">
        <w:rPr>
          <w:rFonts w:ascii="Times New Roman" w:hAnsi="Times New Roman" w:cs="Times New Roman"/>
        </w:rPr>
        <w:t>]</w:t>
      </w:r>
      <w:r w:rsidR="008D2414" w:rsidRPr="008D2414">
        <w:rPr>
          <w:rFonts w:ascii="Times New Roman" w:hAnsi="Times New Roman" w:cs="Times New Roman"/>
        </w:rPr>
        <w:t xml:space="preserve"> </w:t>
      </w:r>
      <w:r w:rsidRPr="008D2414">
        <w:rPr>
          <w:rFonts w:ascii="Times New Roman" w:hAnsi="Times New Roman" w:cs="Times New Roman"/>
        </w:rPr>
        <w:t xml:space="preserve">Именно ритуалы сакральных языковых практик, по мнению </w:t>
      </w:r>
      <w:proofErr w:type="spellStart"/>
      <w:r w:rsidRPr="008D2414">
        <w:rPr>
          <w:rFonts w:ascii="Times New Roman" w:hAnsi="Times New Roman" w:cs="Times New Roman"/>
        </w:rPr>
        <w:t>Зильбермана</w:t>
      </w:r>
      <w:proofErr w:type="spellEnd"/>
      <w:r w:rsidRPr="008D2414">
        <w:rPr>
          <w:rFonts w:ascii="Times New Roman" w:hAnsi="Times New Roman" w:cs="Times New Roman"/>
        </w:rPr>
        <w:t xml:space="preserve">, выступают в качестве генераторов социальности и константных факторов поддержания </w:t>
      </w:r>
      <w:proofErr w:type="spellStart"/>
      <w:r w:rsidRPr="008D2414">
        <w:rPr>
          <w:rFonts w:ascii="Times New Roman" w:hAnsi="Times New Roman" w:cs="Times New Roman"/>
        </w:rPr>
        <w:t>транстемпоральной</w:t>
      </w:r>
      <w:proofErr w:type="spellEnd"/>
      <w:r w:rsidRPr="008D2414">
        <w:rPr>
          <w:rFonts w:ascii="Times New Roman" w:hAnsi="Times New Roman" w:cs="Times New Roman"/>
        </w:rPr>
        <w:t xml:space="preserve"> идентичности конкретного социума.</w:t>
      </w:r>
    </w:p>
    <w:p w:rsidR="008460FB" w:rsidRPr="008D2414" w:rsidRDefault="008460FB" w:rsidP="00881C9A">
      <w:pPr>
        <w:ind w:firstLine="709"/>
        <w:jc w:val="both"/>
        <w:rPr>
          <w:rFonts w:ascii="Times New Roman" w:hAnsi="Times New Roman" w:cs="Times New Roman"/>
          <w:i/>
        </w:rPr>
      </w:pPr>
      <w:r w:rsidRPr="008D2414">
        <w:rPr>
          <w:rFonts w:ascii="Times New Roman" w:hAnsi="Times New Roman" w:cs="Times New Roman"/>
        </w:rPr>
        <w:t>Даже этот краткий экскурс в историю интерпретаций термина «образование» позволяет заключить о его</w:t>
      </w:r>
      <w:r w:rsidR="00143D8C" w:rsidRPr="008D2414">
        <w:rPr>
          <w:rFonts w:ascii="Times New Roman" w:hAnsi="Times New Roman" w:cs="Times New Roman"/>
        </w:rPr>
        <w:t xml:space="preserve"> многоаспектности. Что не означает, однако, невозможности </w:t>
      </w:r>
      <w:r w:rsidR="00143D8C" w:rsidRPr="008D2414">
        <w:rPr>
          <w:rFonts w:ascii="Times New Roman" w:hAnsi="Times New Roman" w:cs="Times New Roman"/>
        </w:rPr>
        <w:lastRenderedPageBreak/>
        <w:t xml:space="preserve">методологического консенсуса. Как можно убедиться, практически во всех подходах и продуцируемых ими определениях можно выделить две важнейших категории: это передачу социального опыта и, на его основании, перманентное воспроизводство социума. Следовательно, правомерно внести собственный вклад в терминологическую дискуссию. По нашему мнению, образование можно рассматривать как </w:t>
      </w:r>
      <w:r w:rsidR="00143D8C" w:rsidRPr="008D2414">
        <w:rPr>
          <w:rFonts w:ascii="Times New Roman" w:hAnsi="Times New Roman" w:cs="Times New Roman"/>
          <w:i/>
        </w:rPr>
        <w:t xml:space="preserve">воспроизводство социальности посредством </w:t>
      </w:r>
      <w:proofErr w:type="spellStart"/>
      <w:r w:rsidR="00143D8C" w:rsidRPr="008D2414">
        <w:rPr>
          <w:rFonts w:ascii="Times New Roman" w:hAnsi="Times New Roman" w:cs="Times New Roman"/>
          <w:i/>
        </w:rPr>
        <w:t>институционализированной</w:t>
      </w:r>
      <w:proofErr w:type="spellEnd"/>
      <w:r w:rsidR="00143D8C" w:rsidRPr="008D2414">
        <w:rPr>
          <w:rFonts w:ascii="Times New Roman" w:hAnsi="Times New Roman" w:cs="Times New Roman"/>
          <w:i/>
        </w:rPr>
        <w:t xml:space="preserve"> трансляции кумулятивного социального опыта. </w:t>
      </w:r>
    </w:p>
    <w:p w:rsidR="00143D8C" w:rsidRPr="008D2414" w:rsidRDefault="00143D8C" w:rsidP="00881C9A">
      <w:pPr>
        <w:ind w:firstLine="709"/>
        <w:jc w:val="both"/>
        <w:rPr>
          <w:rFonts w:ascii="Times New Roman" w:hAnsi="Times New Roman" w:cs="Times New Roman"/>
        </w:rPr>
      </w:pPr>
      <w:r w:rsidRPr="008D2414">
        <w:rPr>
          <w:rFonts w:ascii="Times New Roman" w:hAnsi="Times New Roman" w:cs="Times New Roman"/>
        </w:rPr>
        <w:t xml:space="preserve">Таким образом, важнейшей функцией образования во всех его видах является обеспечение дальнейшего бытия общества как целостной системы. В рамках этой мета-функции можно сколько угодно детализировать и выделять более профильные функции: социализация, адаптация, нравственное и патриотическое воспитание, профессиональная ориентация и подготовка и т.п. Но фундамент останется неизменным. Любые функциональные и технологические флуктуации </w:t>
      </w:r>
      <w:r w:rsidR="00814CAA" w:rsidRPr="008D2414">
        <w:rPr>
          <w:rFonts w:ascii="Times New Roman" w:hAnsi="Times New Roman" w:cs="Times New Roman"/>
        </w:rPr>
        <w:t>происходят на более низких уровнях.</w:t>
      </w:r>
    </w:p>
    <w:p w:rsidR="00F8206F" w:rsidRPr="008D2414" w:rsidRDefault="00814CAA" w:rsidP="00F8206F">
      <w:pPr>
        <w:ind w:firstLine="709"/>
        <w:jc w:val="both"/>
        <w:rPr>
          <w:rFonts w:ascii="Times New Roman" w:hAnsi="Times New Roman" w:cs="Times New Roman"/>
        </w:rPr>
      </w:pPr>
      <w:r w:rsidRPr="008D2414">
        <w:rPr>
          <w:rFonts w:ascii="Times New Roman" w:hAnsi="Times New Roman" w:cs="Times New Roman"/>
        </w:rPr>
        <w:t xml:space="preserve">Коль скоро образование выступает как </w:t>
      </w:r>
      <w:proofErr w:type="spellStart"/>
      <w:r w:rsidRPr="008D2414">
        <w:rPr>
          <w:rFonts w:ascii="Times New Roman" w:hAnsi="Times New Roman" w:cs="Times New Roman"/>
        </w:rPr>
        <w:t>структуро</w:t>
      </w:r>
      <w:proofErr w:type="spellEnd"/>
      <w:r w:rsidRPr="008D2414">
        <w:rPr>
          <w:rFonts w:ascii="Times New Roman" w:hAnsi="Times New Roman" w:cs="Times New Roman"/>
        </w:rPr>
        <w:t xml:space="preserve">-образующая социальная подсистема, которая отвечает за продолжения существования общества в будущем, совершенно логично постоянно задаваться вопросом о том, какое общество нам желательно получить в будущем? Отсюда вытекает и другой вопрос: какие идеальные модальности личности во взаимосвязи с социумом должны определять телеологию и аксиологию самого образования как типа социальной коммуникации и направленного социального процесса? К чему оно, собственно, должно быть направлено? Какой человеческий «продукт» нам требуется получить на выходе учащегося из стен образовательного учреждения во взрослую самостоятельную жизнь? Лишь отыскав и артикулировав внятные ответы на данные вопросы, можно рассчитывать на </w:t>
      </w:r>
      <w:r w:rsidR="006B7BBD" w:rsidRPr="008D2414">
        <w:rPr>
          <w:rFonts w:ascii="Times New Roman" w:hAnsi="Times New Roman" w:cs="Times New Roman"/>
        </w:rPr>
        <w:t>преодоление тех негативных моментов, на которые с разных сторон указывают все субъекты образовательного пространства: учащие и учащиеся, родители, управляющие и контролирующие органы, журналисты, священнослужители, защитники прав ребёнка. Апелляция к ценностям и парадигмам, к универсальным социальным концепциям становится, таким образом, насущной необходимостью.</w:t>
      </w:r>
    </w:p>
    <w:p w:rsidR="00A4666C" w:rsidRPr="008D2414" w:rsidRDefault="00DE25D0" w:rsidP="00F8206F">
      <w:pPr>
        <w:ind w:firstLine="709"/>
        <w:jc w:val="both"/>
        <w:rPr>
          <w:rFonts w:ascii="Times New Roman" w:hAnsi="Times New Roman" w:cs="Times New Roman"/>
        </w:rPr>
      </w:pPr>
      <w:r w:rsidRPr="008D2414">
        <w:rPr>
          <w:rFonts w:ascii="Times New Roman" w:hAnsi="Times New Roman" w:cs="Times New Roman"/>
        </w:rPr>
        <w:t>Как с этим обстоит дело в рамках современной педагогической реальности Российской Федерации? За поиском ответа обратимся к документам высшего государственного уровня. В первую очередь нас будут интересовать Федеральный Закон «Об образовании» и Национальн</w:t>
      </w:r>
      <w:r w:rsidR="002B5E9A" w:rsidRPr="008D2414">
        <w:rPr>
          <w:rFonts w:ascii="Times New Roman" w:hAnsi="Times New Roman" w:cs="Times New Roman"/>
        </w:rPr>
        <w:t>ый проект</w:t>
      </w:r>
      <w:r w:rsidRPr="008D2414">
        <w:rPr>
          <w:rFonts w:ascii="Times New Roman" w:hAnsi="Times New Roman" w:cs="Times New Roman"/>
        </w:rPr>
        <w:t xml:space="preserve"> </w:t>
      </w:r>
      <w:r w:rsidR="002B5E9A" w:rsidRPr="008D2414">
        <w:rPr>
          <w:rFonts w:ascii="Times New Roman" w:hAnsi="Times New Roman" w:cs="Times New Roman"/>
        </w:rPr>
        <w:t>«О</w:t>
      </w:r>
      <w:r w:rsidRPr="008D2414">
        <w:rPr>
          <w:rFonts w:ascii="Times New Roman" w:hAnsi="Times New Roman" w:cs="Times New Roman"/>
        </w:rPr>
        <w:t>бразовани</w:t>
      </w:r>
      <w:r w:rsidR="002B5E9A" w:rsidRPr="008D2414">
        <w:rPr>
          <w:rFonts w:ascii="Times New Roman" w:hAnsi="Times New Roman" w:cs="Times New Roman"/>
        </w:rPr>
        <w:t>е 2018-2024</w:t>
      </w:r>
      <w:r w:rsidR="00966EAC" w:rsidRPr="008D2414">
        <w:rPr>
          <w:rFonts w:ascii="Times New Roman" w:hAnsi="Times New Roman" w:cs="Times New Roman"/>
        </w:rPr>
        <w:t>»</w:t>
      </w:r>
      <w:r w:rsidRPr="008D2414">
        <w:rPr>
          <w:rFonts w:ascii="Times New Roman" w:hAnsi="Times New Roman" w:cs="Times New Roman"/>
        </w:rPr>
        <w:t>.</w:t>
      </w:r>
      <w:r w:rsidR="00966EAC" w:rsidRPr="008D2414">
        <w:rPr>
          <w:rFonts w:ascii="Times New Roman" w:hAnsi="Times New Roman" w:cs="Times New Roman"/>
        </w:rPr>
        <w:t xml:space="preserve"> ФЗ-273 «Об образовании» был принят в декабре 2012 года. Значительная часть его методологических установок и формулировок конкретных положений вызывала нарекания со стороны тех, чью деятельность он был призван регулировать, но законодатели и заказчики в лице органов государственной власти предпочли большинства нареканий не заметить.</w:t>
      </w:r>
      <w:r w:rsidR="00A4666C" w:rsidRPr="008D2414">
        <w:rPr>
          <w:rFonts w:ascii="Times New Roman" w:hAnsi="Times New Roman" w:cs="Times New Roman"/>
        </w:rPr>
        <w:t xml:space="preserve"> В статье 2 ФЗ-273 образование определяется как «</w:t>
      </w:r>
      <w:r w:rsidR="00A4666C" w:rsidRPr="008D2414">
        <w:rPr>
          <w:rFonts w:ascii="Times New Roman" w:eastAsia="Times New Roman" w:hAnsi="Times New Roman" w:cs="Times New Roman"/>
          <w:color w:val="000000"/>
          <w:shd w:val="clear" w:color="auto" w:fill="FFFFFF"/>
          <w:lang w:eastAsia="ru-RU"/>
        </w:rPr>
        <w:t>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r w:rsidR="00A4666C" w:rsidRPr="008D2414">
        <w:rPr>
          <w:rFonts w:ascii="Times New Roman" w:hAnsi="Times New Roman" w:cs="Times New Roman"/>
        </w:rPr>
        <w:t>».</w:t>
      </w:r>
      <w:r w:rsidR="008D2414" w:rsidRPr="008D2414">
        <w:rPr>
          <w:rFonts w:ascii="Times New Roman" w:hAnsi="Times New Roman" w:cs="Times New Roman"/>
        </w:rPr>
        <w:t xml:space="preserve"> </w:t>
      </w:r>
      <w:r w:rsidR="008D2414" w:rsidRPr="008D2414">
        <w:rPr>
          <w:rFonts w:ascii="Times New Roman" w:hAnsi="Times New Roman" w:cs="Times New Roman"/>
        </w:rPr>
        <w:t>[</w:t>
      </w:r>
      <w:r w:rsidR="008D2414" w:rsidRPr="008D2414">
        <w:rPr>
          <w:rFonts w:ascii="Times New Roman" w:hAnsi="Times New Roman" w:cs="Times New Roman"/>
        </w:rPr>
        <w:t>9</w:t>
      </w:r>
      <w:r w:rsidR="008D2414" w:rsidRPr="008D2414">
        <w:rPr>
          <w:rFonts w:ascii="Times New Roman" w:hAnsi="Times New Roman" w:cs="Times New Roman"/>
        </w:rPr>
        <w:t>]</w:t>
      </w:r>
    </w:p>
    <w:p w:rsidR="000819F7" w:rsidRPr="008D2414" w:rsidRDefault="000819F7" w:rsidP="000819F7">
      <w:pPr>
        <w:ind w:firstLine="709"/>
        <w:jc w:val="both"/>
        <w:rPr>
          <w:rFonts w:ascii="Times New Roman" w:hAnsi="Times New Roman" w:cs="Times New Roman"/>
        </w:rPr>
      </w:pPr>
      <w:r w:rsidRPr="008D2414">
        <w:rPr>
          <w:rFonts w:ascii="Times New Roman" w:hAnsi="Times New Roman" w:cs="Times New Roman"/>
        </w:rPr>
        <w:t>Телеология образования выражена здесь весьма расплывчато – поскольку совершенно неясно, в чём же именно состоят интересы человека, семьи, общества и государства? Если определение этого оставлено на индивидуальное усмотрение каждого из участников или представителей/выразителей интересов субъектов образовательного процесса, то совершенно очевидно, что расхождения и, как следствие, конфликты могут стать неотъемлемой и детерминированной частью всей системы образования, на всех её уровнях.</w:t>
      </w:r>
    </w:p>
    <w:p w:rsidR="00A96228" w:rsidRPr="008D2414" w:rsidRDefault="00A96228" w:rsidP="000819F7">
      <w:pPr>
        <w:ind w:firstLine="709"/>
        <w:jc w:val="both"/>
        <w:rPr>
          <w:rFonts w:ascii="Times New Roman" w:hAnsi="Times New Roman" w:cs="Times New Roman"/>
        </w:rPr>
      </w:pPr>
      <w:r w:rsidRPr="008D2414">
        <w:rPr>
          <w:rFonts w:ascii="Times New Roman" w:hAnsi="Times New Roman" w:cs="Times New Roman"/>
        </w:rPr>
        <w:t xml:space="preserve">Создатели закона не удосужились хотя бы в контурах предложить обществу и гражданам те цели, к которым следует стремиться в их социальной деятельности и бытии. Образование оказывается </w:t>
      </w:r>
      <w:proofErr w:type="spellStart"/>
      <w:r w:rsidRPr="008D2414">
        <w:rPr>
          <w:rFonts w:ascii="Times New Roman" w:hAnsi="Times New Roman" w:cs="Times New Roman"/>
        </w:rPr>
        <w:t>самообусловленной</w:t>
      </w:r>
      <w:proofErr w:type="spellEnd"/>
      <w:r w:rsidRPr="008D2414">
        <w:rPr>
          <w:rFonts w:ascii="Times New Roman" w:hAnsi="Times New Roman" w:cs="Times New Roman"/>
        </w:rPr>
        <w:t xml:space="preserve"> деятельностью по умолчанию, что опять-</w:t>
      </w:r>
      <w:r w:rsidRPr="008D2414">
        <w:rPr>
          <w:rFonts w:ascii="Times New Roman" w:hAnsi="Times New Roman" w:cs="Times New Roman"/>
        </w:rPr>
        <w:lastRenderedPageBreak/>
        <w:t xml:space="preserve">таки программирует волюнтаризм интерпретаций и, вместо повышения степени </w:t>
      </w:r>
      <w:proofErr w:type="spellStart"/>
      <w:r w:rsidRPr="008D2414">
        <w:rPr>
          <w:rFonts w:ascii="Times New Roman" w:hAnsi="Times New Roman" w:cs="Times New Roman"/>
        </w:rPr>
        <w:t>телеономии</w:t>
      </w:r>
      <w:proofErr w:type="spellEnd"/>
      <w:r w:rsidRPr="008D2414">
        <w:rPr>
          <w:rFonts w:ascii="Times New Roman" w:hAnsi="Times New Roman" w:cs="Times New Roman"/>
        </w:rPr>
        <w:t xml:space="preserve"> (упорядоченности) социальной системы объективно способствует социальной энтропии. Абсолютизируя, то есть доводя наши рассуждения «</w:t>
      </w:r>
      <w:r w:rsidRPr="008D2414">
        <w:rPr>
          <w:rFonts w:ascii="Times New Roman" w:hAnsi="Times New Roman" w:cs="Times New Roman"/>
          <w:lang w:val="en-US"/>
        </w:rPr>
        <w:t>ad</w:t>
      </w:r>
      <w:r w:rsidRPr="008D2414">
        <w:rPr>
          <w:rFonts w:ascii="Times New Roman" w:hAnsi="Times New Roman" w:cs="Times New Roman"/>
        </w:rPr>
        <w:t xml:space="preserve"> </w:t>
      </w:r>
      <w:r w:rsidRPr="008D2414">
        <w:rPr>
          <w:rFonts w:ascii="Times New Roman" w:hAnsi="Times New Roman" w:cs="Times New Roman"/>
          <w:lang w:val="en-US"/>
        </w:rPr>
        <w:t>ultima</w:t>
      </w:r>
      <w:r w:rsidRPr="008D2414">
        <w:rPr>
          <w:rFonts w:ascii="Times New Roman" w:hAnsi="Times New Roman" w:cs="Times New Roman"/>
        </w:rPr>
        <w:t xml:space="preserve"> </w:t>
      </w:r>
      <w:r w:rsidRPr="008D2414">
        <w:rPr>
          <w:rFonts w:ascii="Times New Roman" w:hAnsi="Times New Roman" w:cs="Times New Roman"/>
          <w:lang w:val="en-US"/>
        </w:rPr>
        <w:t>limes</w:t>
      </w:r>
      <w:r w:rsidRPr="008D2414">
        <w:rPr>
          <w:rFonts w:ascii="Times New Roman" w:hAnsi="Times New Roman" w:cs="Times New Roman"/>
        </w:rPr>
        <w:t>» (до крайних пределов – лат.), мы вправе сказать, что при господстве подобных расплывчатых формулировок в важнейшей сфере конструирования социальности, социальный хаос будет пронизывать как саму образовательную деятельность на стадии её практического осуществления, так и получающуюся в качестве итоговых результатов систему отношений в обществе. Следовательно, российская система образования, вместо созидания социальности становится её разрушителем. Учитывая же, что подобный телеологический нигилизм заложен в тексте нормативно-правового акта высшего уровня, можно сказать, что именно государство, как заказчик и организатор образовательной деятельности и модератор отношений в её сфере, становится генератором социального хаоса в общенациональном масштабе.</w:t>
      </w:r>
    </w:p>
    <w:p w:rsidR="001C1D0A" w:rsidRPr="008D2414" w:rsidRDefault="002660C5" w:rsidP="001C1D0A">
      <w:pPr>
        <w:spacing w:line="290" w:lineRule="atLeast"/>
        <w:ind w:firstLine="540"/>
        <w:jc w:val="both"/>
        <w:rPr>
          <w:rFonts w:ascii="Times New Roman" w:eastAsia="Times New Roman" w:hAnsi="Times New Roman" w:cs="Times New Roman"/>
          <w:color w:val="333333"/>
          <w:lang w:eastAsia="ru-RU"/>
        </w:rPr>
      </w:pPr>
      <w:r w:rsidRPr="008D2414">
        <w:rPr>
          <w:rFonts w:ascii="Times New Roman" w:hAnsi="Times New Roman" w:cs="Times New Roman"/>
        </w:rPr>
        <w:t>Однако, быть может, сделанные выводы грешат излишними предвзятостью и радикализмом? И отмеченные пробелы и недостатки купируются при переходе на аксиологический уровень? В этом ракурсе особый и</w:t>
      </w:r>
      <w:r w:rsidR="00A4666C" w:rsidRPr="008D2414">
        <w:rPr>
          <w:rFonts w:ascii="Times New Roman" w:hAnsi="Times New Roman" w:cs="Times New Roman"/>
        </w:rPr>
        <w:t xml:space="preserve">нтерес вызывает ценностная подоплека российского образования, фиксированная в </w:t>
      </w:r>
      <w:r w:rsidR="001C1D0A" w:rsidRPr="008D2414">
        <w:rPr>
          <w:rFonts w:ascii="Times New Roman" w:hAnsi="Times New Roman" w:cs="Times New Roman"/>
        </w:rPr>
        <w:t>ст.3 ФЗ-273: «</w:t>
      </w:r>
      <w:r w:rsidR="001C1D0A" w:rsidRPr="008D2414">
        <w:rPr>
          <w:rFonts w:ascii="Times New Roman" w:eastAsia="Times New Roman" w:hAnsi="Times New Roman" w:cs="Times New Roman"/>
          <w:color w:val="333333"/>
          <w:lang w:eastAsia="ru-RU"/>
        </w:rPr>
        <w:t>1. Государственная политика и правовое регулирование отношений в сфере образования основываются на следующих принципах:</w:t>
      </w:r>
    </w:p>
    <w:p w:rsidR="001C1D0A" w:rsidRPr="008D2414" w:rsidRDefault="001C1D0A" w:rsidP="001C1D0A">
      <w:pPr>
        <w:spacing w:line="290" w:lineRule="atLeast"/>
        <w:ind w:firstLine="540"/>
        <w:jc w:val="both"/>
        <w:rPr>
          <w:rFonts w:ascii="Times New Roman" w:eastAsia="Times New Roman" w:hAnsi="Times New Roman" w:cs="Times New Roman"/>
          <w:lang w:eastAsia="ru-RU"/>
        </w:rPr>
      </w:pPr>
      <w:bookmarkStart w:id="0" w:name="dst100050"/>
      <w:bookmarkEnd w:id="0"/>
      <w:r w:rsidRPr="008D2414">
        <w:rPr>
          <w:rFonts w:ascii="Times New Roman" w:eastAsia="Times New Roman" w:hAnsi="Times New Roman" w:cs="Times New Roman"/>
          <w:lang w:eastAsia="ru-RU"/>
        </w:rPr>
        <w:t>1) признание приоритетности образования;</w:t>
      </w:r>
    </w:p>
    <w:p w:rsidR="001C1D0A" w:rsidRPr="008D2414" w:rsidRDefault="001C1D0A" w:rsidP="001C1D0A">
      <w:pPr>
        <w:spacing w:line="290" w:lineRule="atLeast"/>
        <w:ind w:firstLine="540"/>
        <w:jc w:val="both"/>
        <w:rPr>
          <w:rFonts w:ascii="Times New Roman" w:eastAsia="Times New Roman" w:hAnsi="Times New Roman" w:cs="Times New Roman"/>
          <w:lang w:eastAsia="ru-RU"/>
        </w:rPr>
      </w:pPr>
      <w:bookmarkStart w:id="1" w:name="dst100051"/>
      <w:bookmarkEnd w:id="1"/>
      <w:r w:rsidRPr="008D2414">
        <w:rPr>
          <w:rFonts w:ascii="Times New Roman" w:eastAsia="Times New Roman" w:hAnsi="Times New Roman" w:cs="Times New Roman"/>
          <w:lang w:eastAsia="ru-RU"/>
        </w:rPr>
        <w:t>2) обеспечение права каждого человека на образование, недопустимость дискриминации в сфере образования;</w:t>
      </w:r>
    </w:p>
    <w:p w:rsidR="001C1D0A" w:rsidRPr="008D2414" w:rsidRDefault="001C1D0A" w:rsidP="001C1D0A">
      <w:pPr>
        <w:spacing w:line="290" w:lineRule="atLeast"/>
        <w:ind w:firstLine="540"/>
        <w:jc w:val="both"/>
        <w:rPr>
          <w:rFonts w:ascii="Times New Roman" w:eastAsia="Times New Roman" w:hAnsi="Times New Roman" w:cs="Times New Roman"/>
          <w:lang w:eastAsia="ru-RU"/>
        </w:rPr>
      </w:pPr>
      <w:bookmarkStart w:id="2" w:name="dst100052"/>
      <w:bookmarkEnd w:id="2"/>
      <w:r w:rsidRPr="008D2414">
        <w:rPr>
          <w:rFonts w:ascii="Times New Roman" w:eastAsia="Times New Roman" w:hAnsi="Times New Roman" w:cs="Times New Roman"/>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1C1D0A" w:rsidRPr="008D2414" w:rsidRDefault="001C1D0A" w:rsidP="001C1D0A">
      <w:pPr>
        <w:spacing w:line="290" w:lineRule="atLeast"/>
        <w:ind w:firstLine="540"/>
        <w:jc w:val="both"/>
        <w:rPr>
          <w:rFonts w:ascii="Times New Roman" w:eastAsia="Times New Roman" w:hAnsi="Times New Roman" w:cs="Times New Roman"/>
          <w:lang w:eastAsia="ru-RU"/>
        </w:rPr>
      </w:pPr>
      <w:bookmarkStart w:id="3" w:name="dst100053"/>
      <w:bookmarkEnd w:id="3"/>
      <w:r w:rsidRPr="008D2414">
        <w:rPr>
          <w:rFonts w:ascii="Times New Roman" w:eastAsia="Times New Roman" w:hAnsi="Times New Roman" w:cs="Times New Roman"/>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1C1D0A" w:rsidRPr="008D2414" w:rsidRDefault="001C1D0A" w:rsidP="001C1D0A">
      <w:pPr>
        <w:spacing w:line="290" w:lineRule="atLeast"/>
        <w:ind w:firstLine="540"/>
        <w:jc w:val="both"/>
        <w:rPr>
          <w:rFonts w:ascii="Times New Roman" w:eastAsia="Times New Roman" w:hAnsi="Times New Roman" w:cs="Times New Roman"/>
          <w:lang w:eastAsia="ru-RU"/>
        </w:rPr>
      </w:pPr>
      <w:bookmarkStart w:id="4" w:name="dst100054"/>
      <w:bookmarkEnd w:id="4"/>
      <w:r w:rsidRPr="008D2414">
        <w:rPr>
          <w:rFonts w:ascii="Times New Roman" w:eastAsia="Times New Roman" w:hAnsi="Times New Roman" w:cs="Times New Roman"/>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A4666C" w:rsidRPr="008D2414" w:rsidRDefault="001C1D0A" w:rsidP="000819F7">
      <w:pPr>
        <w:spacing w:line="290" w:lineRule="atLeast"/>
        <w:ind w:firstLine="540"/>
        <w:jc w:val="both"/>
        <w:rPr>
          <w:rFonts w:ascii="Times New Roman" w:hAnsi="Times New Roman" w:cs="Times New Roman"/>
        </w:rPr>
      </w:pPr>
      <w:bookmarkStart w:id="5" w:name="dst100055"/>
      <w:bookmarkEnd w:id="5"/>
      <w:r w:rsidRPr="008D2414">
        <w:rPr>
          <w:rFonts w:ascii="Times New Roman" w:eastAsia="Times New Roman" w:hAnsi="Times New Roman" w:cs="Times New Roman"/>
          <w:lang w:eastAsia="ru-RU"/>
        </w:rPr>
        <w:t>6) светский характер образования в государственных, муниципальных организациях, осуществляющих образовательную деятельность</w:t>
      </w:r>
      <w:r w:rsidR="000819F7" w:rsidRPr="008D2414">
        <w:rPr>
          <w:rFonts w:ascii="Times New Roman" w:eastAsia="Times New Roman" w:hAnsi="Times New Roman" w:cs="Times New Roman"/>
          <w:lang w:eastAsia="ru-RU"/>
        </w:rPr>
        <w:t>…</w:t>
      </w:r>
      <w:r w:rsidRPr="008D2414">
        <w:rPr>
          <w:rFonts w:ascii="Times New Roman" w:hAnsi="Times New Roman" w:cs="Times New Roman"/>
        </w:rPr>
        <w:t>»</w:t>
      </w:r>
      <w:r w:rsidR="008D2414" w:rsidRPr="008D2414">
        <w:rPr>
          <w:rFonts w:ascii="Times New Roman" w:hAnsi="Times New Roman" w:cs="Times New Roman"/>
        </w:rPr>
        <w:t xml:space="preserve"> </w:t>
      </w:r>
      <w:r w:rsidR="008D2414" w:rsidRPr="008D2414">
        <w:rPr>
          <w:rFonts w:ascii="Times New Roman" w:hAnsi="Times New Roman" w:cs="Times New Roman"/>
        </w:rPr>
        <w:t>[</w:t>
      </w:r>
      <w:r w:rsidR="008D2414" w:rsidRPr="008D2414">
        <w:rPr>
          <w:rFonts w:ascii="Times New Roman" w:hAnsi="Times New Roman" w:cs="Times New Roman"/>
        </w:rPr>
        <w:t>9</w:t>
      </w:r>
      <w:r w:rsidR="008D2414" w:rsidRPr="008D2414">
        <w:rPr>
          <w:rFonts w:ascii="Times New Roman" w:hAnsi="Times New Roman" w:cs="Times New Roman"/>
        </w:rPr>
        <w:t>]</w:t>
      </w:r>
    </w:p>
    <w:p w:rsidR="002660C5" w:rsidRPr="008D2414" w:rsidRDefault="002660C5" w:rsidP="000819F7">
      <w:pPr>
        <w:spacing w:line="290" w:lineRule="atLeast"/>
        <w:ind w:firstLine="540"/>
        <w:jc w:val="both"/>
        <w:rPr>
          <w:rFonts w:ascii="Times New Roman" w:eastAsia="Times New Roman" w:hAnsi="Times New Roman" w:cs="Times New Roman"/>
          <w:lang w:eastAsia="ru-RU"/>
        </w:rPr>
      </w:pPr>
      <w:r w:rsidRPr="008D2414">
        <w:rPr>
          <w:rFonts w:ascii="Times New Roman" w:eastAsia="Times New Roman" w:hAnsi="Times New Roman" w:cs="Times New Roman"/>
          <w:lang w:eastAsia="ru-RU"/>
        </w:rPr>
        <w:t>На первый взгляд, всё выглядит стройно и благостно. Но при вдумчивом анализе заложенного в формулировках смысла нельзя не обратить внимание на очевидные диссонансные мотивы, которые буквально сводят к нулю значимость красивых фраз и высказанных в предшествующей цитате ориентиров на соблюдение интересов семьи, общества и государства.</w:t>
      </w:r>
      <w:r w:rsidR="00CC6D3F" w:rsidRPr="008D2414">
        <w:rPr>
          <w:rFonts w:ascii="Times New Roman" w:eastAsia="Times New Roman" w:hAnsi="Times New Roman" w:cs="Times New Roman"/>
          <w:lang w:eastAsia="ru-RU"/>
        </w:rPr>
        <w:t xml:space="preserve"> Так, совершенно неясен первый пункт – </w:t>
      </w:r>
      <w:r w:rsidR="00CC6D3F" w:rsidRPr="008D2414">
        <w:rPr>
          <w:rFonts w:ascii="Times New Roman" w:eastAsia="Times New Roman" w:hAnsi="Times New Roman" w:cs="Times New Roman"/>
          <w:i/>
          <w:lang w:eastAsia="ru-RU"/>
        </w:rPr>
        <w:t>над чем и во имя чего</w:t>
      </w:r>
      <w:r w:rsidR="00CC6D3F" w:rsidRPr="008D2414">
        <w:rPr>
          <w:rFonts w:ascii="Times New Roman" w:eastAsia="Times New Roman" w:hAnsi="Times New Roman" w:cs="Times New Roman"/>
          <w:lang w:eastAsia="ru-RU"/>
        </w:rPr>
        <w:t xml:space="preserve"> декларируется приоритетность образования? Ответа на этот вопрос в тексте закона мы не получаем.</w:t>
      </w:r>
    </w:p>
    <w:p w:rsidR="00CC6D3F" w:rsidRPr="008D2414" w:rsidRDefault="00CC6D3F" w:rsidP="000819F7">
      <w:pPr>
        <w:spacing w:line="290" w:lineRule="atLeast"/>
        <w:ind w:firstLine="540"/>
        <w:jc w:val="both"/>
        <w:rPr>
          <w:rFonts w:ascii="Times New Roman" w:eastAsia="Times New Roman" w:hAnsi="Times New Roman" w:cs="Times New Roman"/>
          <w:lang w:eastAsia="ru-RU"/>
        </w:rPr>
      </w:pPr>
      <w:r w:rsidRPr="008D2414">
        <w:rPr>
          <w:rFonts w:ascii="Times New Roman" w:eastAsia="Times New Roman" w:hAnsi="Times New Roman" w:cs="Times New Roman"/>
          <w:lang w:eastAsia="ru-RU"/>
        </w:rPr>
        <w:t xml:space="preserve">Прекрасно выглядящая идея 2-го пункта о равноправии и недопущении дискриминации в сфере образования разбивается о жестокую социальную реальность в виде снижения количества бюджетных мест набора студентов на многие специальности гуманитарного профиля и ежегодного директивного роста цен на коммерческие места в учреждениях ВПО и СПО. Мало того, что сама концепция коммерциализации образования и превращения его, таким образом из гарантированного государством социального блага в монетарно регулируемую услугу есть разрушительная для личности и общества, так ещё и платёжеспособность подавляющего населения, непрерывно падающая в течение последних </w:t>
      </w:r>
      <w:r w:rsidRPr="008D2414">
        <w:rPr>
          <w:rFonts w:ascii="Times New Roman" w:eastAsia="Times New Roman" w:hAnsi="Times New Roman" w:cs="Times New Roman"/>
          <w:lang w:eastAsia="ru-RU"/>
        </w:rPr>
        <w:lastRenderedPageBreak/>
        <w:t xml:space="preserve">5 лет в масштабах страны, резко сокращает доступ многих тысяч граждан к подлинно качественному образованию. То есть господствующие социальные практики (также насаждаемые государством) в корне подрывают расплывчатые положения о равноправии и недопущения дискриминации </w:t>
      </w:r>
      <w:r w:rsidR="002C1BA6" w:rsidRPr="008D2414">
        <w:rPr>
          <w:rFonts w:ascii="Times New Roman" w:eastAsia="Times New Roman" w:hAnsi="Times New Roman" w:cs="Times New Roman"/>
          <w:lang w:eastAsia="ru-RU"/>
        </w:rPr>
        <w:t xml:space="preserve">в системе социальных отношений в сфере образования. Напротив, образовательная среда становится одним из главных средств насаждения социальной сегрегации, насаждаемых государством в общенациональном масштабе. Юные граждане России с первых своих шагов в образовательных учреждениях сталкиваются с дискриминацией как с системным явлением и впоследствии понесут заложенную дискриминационную матрицу по жизни. Таким образом, вместо укрепления единства общества, образование </w:t>
      </w:r>
      <w:r w:rsidR="002C1BA6" w:rsidRPr="008D2414">
        <w:rPr>
          <w:rFonts w:ascii="Times New Roman" w:eastAsia="Times New Roman" w:hAnsi="Times New Roman" w:cs="Times New Roman"/>
          <w:lang w:val="en-US" w:eastAsia="ru-RU"/>
        </w:rPr>
        <w:t>de</w:t>
      </w:r>
      <w:r w:rsidR="002C1BA6" w:rsidRPr="008D2414">
        <w:rPr>
          <w:rFonts w:ascii="Times New Roman" w:eastAsia="Times New Roman" w:hAnsi="Times New Roman" w:cs="Times New Roman"/>
          <w:lang w:eastAsia="ru-RU"/>
        </w:rPr>
        <w:t xml:space="preserve"> </w:t>
      </w:r>
      <w:r w:rsidR="002C1BA6" w:rsidRPr="008D2414">
        <w:rPr>
          <w:rFonts w:ascii="Times New Roman" w:eastAsia="Times New Roman" w:hAnsi="Times New Roman" w:cs="Times New Roman"/>
          <w:lang w:val="en-US" w:eastAsia="ru-RU"/>
        </w:rPr>
        <w:t>facto</w:t>
      </w:r>
      <w:r w:rsidR="002C1BA6" w:rsidRPr="008D2414">
        <w:rPr>
          <w:rFonts w:ascii="Times New Roman" w:eastAsia="Times New Roman" w:hAnsi="Times New Roman" w:cs="Times New Roman"/>
          <w:lang w:eastAsia="ru-RU"/>
        </w:rPr>
        <w:t xml:space="preserve"> легитимирует социальное расслоение вплоть до насаждения непреодолимых кастовых перегородок. Последнее становится очевидностью, если учесть вопиющие диспропорции в финансировании и материальном обеспечении образовательных учреждений и уровня зарплат сотрудников в регионам России. В этом смысле можно сказать, что никакие благие декларации не достигнут своей цели, поскольку вступают в системное противоречие со всей существующей моделью развития страны. Конечно, можно сказать, что сама система образования и политика государства в данной отрасли есть неотъемлемая часть и продукт той социальной модели, которая с катастрофическими последствиями и невзирая на инстинктивное отторжение большинством населения реализуется государством на протяжении без малого 30 лет. И это будет безусловной истиной. Но, с другой стороны, образование как локомотив воспроизводства и развития социальности, устремлённый в будущее, способствует расширенному</w:t>
      </w:r>
      <w:r w:rsidR="00EF0094" w:rsidRPr="008D2414">
        <w:rPr>
          <w:rFonts w:ascii="Times New Roman" w:eastAsia="Times New Roman" w:hAnsi="Times New Roman" w:cs="Times New Roman"/>
          <w:lang w:eastAsia="ru-RU"/>
        </w:rPr>
        <w:t xml:space="preserve"> воспроизводству именно данной патологической и пагубной для страны и народа социальной системы.</w:t>
      </w:r>
    </w:p>
    <w:p w:rsidR="00D90667" w:rsidRPr="008D2414" w:rsidRDefault="00D90667" w:rsidP="000819F7">
      <w:pPr>
        <w:spacing w:line="290" w:lineRule="atLeast"/>
        <w:ind w:firstLine="540"/>
        <w:jc w:val="both"/>
        <w:rPr>
          <w:rFonts w:ascii="Times New Roman" w:eastAsia="Times New Roman" w:hAnsi="Times New Roman" w:cs="Times New Roman"/>
          <w:lang w:eastAsia="ru-RU"/>
        </w:rPr>
      </w:pPr>
      <w:r w:rsidRPr="008D2414">
        <w:rPr>
          <w:rFonts w:ascii="Times New Roman" w:eastAsia="Times New Roman" w:hAnsi="Times New Roman" w:cs="Times New Roman"/>
          <w:lang w:eastAsia="ru-RU"/>
        </w:rPr>
        <w:t xml:space="preserve">Не меньшие вопросы возникают при чтении следующих положений данной статьи. Так, в п.3 говорится о приоритетности прав и свобод личности и буквально тут же провозглашается формирование патриотизма, гражданственности, ответственности. То есть в </w:t>
      </w:r>
      <w:proofErr w:type="spellStart"/>
      <w:r w:rsidRPr="008D2414">
        <w:rPr>
          <w:rFonts w:ascii="Times New Roman" w:eastAsia="Times New Roman" w:hAnsi="Times New Roman" w:cs="Times New Roman"/>
          <w:lang w:eastAsia="ru-RU"/>
        </w:rPr>
        <w:t>микс</w:t>
      </w:r>
      <w:proofErr w:type="spellEnd"/>
      <w:r w:rsidRPr="008D2414">
        <w:rPr>
          <w:rFonts w:ascii="Times New Roman" w:eastAsia="Times New Roman" w:hAnsi="Times New Roman" w:cs="Times New Roman"/>
          <w:lang w:eastAsia="ru-RU"/>
        </w:rPr>
        <w:t xml:space="preserve"> смешаны либеральная и традиционная парадигмы социального бытия. Патриот – человек, которые априори ставит интересы Родины и породившего его социума выше собственных, из чего вытекает совершенно логично приоритет долга и обязанностей на правами и свободами. Первичны именно обязанности, а права есть следствие их выполнения. В тексте ФЗ-273 всё поставлено с ног на голову! Бесконфликтно разрешить отмеченное противоречие фактические невозможно.</w:t>
      </w:r>
    </w:p>
    <w:p w:rsidR="00214F56" w:rsidRPr="008D2414" w:rsidRDefault="00214F56" w:rsidP="000819F7">
      <w:pPr>
        <w:spacing w:line="290" w:lineRule="atLeast"/>
        <w:ind w:firstLine="540"/>
        <w:jc w:val="both"/>
        <w:rPr>
          <w:rFonts w:ascii="Times New Roman" w:eastAsia="Times New Roman" w:hAnsi="Times New Roman" w:cs="Times New Roman"/>
          <w:lang w:eastAsia="ru-RU"/>
        </w:rPr>
      </w:pPr>
      <w:r w:rsidRPr="008D2414">
        <w:rPr>
          <w:rFonts w:ascii="Times New Roman" w:eastAsia="Times New Roman" w:hAnsi="Times New Roman" w:cs="Times New Roman"/>
          <w:lang w:eastAsia="ru-RU"/>
        </w:rPr>
        <w:t>Утверждаемое в п.4 «единство образовательного пространства» тут же сочетается с этнокультурными особенностями. То есть первое фактически подрывается и разрушается вторым. Складывается впечатление, что авторы закона и вытекающих из него нормативных актов более низкого уровня пытаются совместить несовместимое во всей своей деятельности: синтезировать государственное единство и боязнь обидеть какой-то из малых этносов, стремление укрепить традиционные ценности, без которых существование общества и государства немыслимы и тут же – страх вступить в противоречие с либеральными догматами о приоритете прав и свобод личности над всем остальным.</w:t>
      </w:r>
    </w:p>
    <w:p w:rsidR="00214F56" w:rsidRPr="008D2414" w:rsidRDefault="00214F56" w:rsidP="000819F7">
      <w:pPr>
        <w:spacing w:line="290" w:lineRule="atLeast"/>
        <w:ind w:firstLine="540"/>
        <w:jc w:val="both"/>
        <w:rPr>
          <w:rFonts w:ascii="Times New Roman" w:eastAsia="Times New Roman" w:hAnsi="Times New Roman" w:cs="Times New Roman"/>
          <w:lang w:eastAsia="ru-RU"/>
        </w:rPr>
      </w:pPr>
      <w:r w:rsidRPr="008D2414">
        <w:rPr>
          <w:rFonts w:ascii="Times New Roman" w:eastAsia="Times New Roman" w:hAnsi="Times New Roman" w:cs="Times New Roman"/>
          <w:lang w:eastAsia="ru-RU"/>
        </w:rPr>
        <w:t xml:space="preserve">Особого внимания заслуживает положение </w:t>
      </w:r>
      <w:r w:rsidR="005C1551" w:rsidRPr="008D2414">
        <w:rPr>
          <w:rFonts w:ascii="Times New Roman" w:eastAsia="Times New Roman" w:hAnsi="Times New Roman" w:cs="Times New Roman"/>
          <w:lang w:eastAsia="ru-RU"/>
        </w:rPr>
        <w:t xml:space="preserve">о курсе на «международную интеграцию российского образования». Учитывая содержащееся в конституции Российской Федерации положение о приоритете международных правовых актов над собственно российскими, это фактически означает лишение российского образования суверенитета. Кроме того, абсолютно не определены цели такой интеграции. То есть, при отсутствии собственной повестки дня и указанного выше приоритета международного права над российским образование перестаёт быть сферой реализации исключительных интересов исторической </w:t>
      </w:r>
      <w:proofErr w:type="spellStart"/>
      <w:r w:rsidR="005C1551" w:rsidRPr="008D2414">
        <w:rPr>
          <w:rFonts w:ascii="Times New Roman" w:eastAsia="Times New Roman" w:hAnsi="Times New Roman" w:cs="Times New Roman"/>
          <w:lang w:eastAsia="ru-RU"/>
        </w:rPr>
        <w:t>витальности</w:t>
      </w:r>
      <w:proofErr w:type="spellEnd"/>
      <w:r w:rsidR="005C1551" w:rsidRPr="008D2414">
        <w:rPr>
          <w:rFonts w:ascii="Times New Roman" w:eastAsia="Times New Roman" w:hAnsi="Times New Roman" w:cs="Times New Roman"/>
          <w:lang w:eastAsia="ru-RU"/>
        </w:rPr>
        <w:t xml:space="preserve"> Российской цивилизации, превращаясь в рычаг её постепенной ассимиляции в угоду либерально-</w:t>
      </w:r>
      <w:proofErr w:type="spellStart"/>
      <w:r w:rsidR="005C1551" w:rsidRPr="008D2414">
        <w:rPr>
          <w:rFonts w:ascii="Times New Roman" w:eastAsia="Times New Roman" w:hAnsi="Times New Roman" w:cs="Times New Roman"/>
          <w:lang w:eastAsia="ru-RU"/>
        </w:rPr>
        <w:t>глобалистской</w:t>
      </w:r>
      <w:proofErr w:type="spellEnd"/>
      <w:r w:rsidR="005C1551" w:rsidRPr="008D2414">
        <w:rPr>
          <w:rFonts w:ascii="Times New Roman" w:eastAsia="Times New Roman" w:hAnsi="Times New Roman" w:cs="Times New Roman"/>
          <w:lang w:eastAsia="ru-RU"/>
        </w:rPr>
        <w:t xml:space="preserve"> парадигме. Особенно учитывая агрессивно-антитрадиционный, откровенно постмодернистский характер последней.</w:t>
      </w:r>
    </w:p>
    <w:p w:rsidR="00207570" w:rsidRPr="008D2414" w:rsidRDefault="005C1551" w:rsidP="00207570">
      <w:pPr>
        <w:spacing w:line="290" w:lineRule="atLeast"/>
        <w:ind w:firstLine="540"/>
        <w:jc w:val="both"/>
        <w:rPr>
          <w:rFonts w:ascii="Times New Roman" w:eastAsia="Times New Roman" w:hAnsi="Times New Roman" w:cs="Times New Roman"/>
          <w:lang w:eastAsia="ru-RU"/>
        </w:rPr>
      </w:pPr>
      <w:r w:rsidRPr="008D2414">
        <w:rPr>
          <w:rFonts w:ascii="Times New Roman" w:eastAsia="Times New Roman" w:hAnsi="Times New Roman" w:cs="Times New Roman"/>
          <w:lang w:eastAsia="ru-RU"/>
        </w:rPr>
        <w:lastRenderedPageBreak/>
        <w:t>Иными словами, ФЗ-273 является объективным генератором разрушения российской цивилизационной идентичности и государственной устойчивости. Содержащиеся в нём концептуальные положения, при всей своей расплывчатости порождают целый ряд следствий и нормативно-правовых актов нижестоящего уровня, которые будут реализовывать именно такую патологическую парадигму. Чиновники, что вполне естественно, при осуществлении управленческих действий, руководствуются буквальным прочтением закона, каждое положение которого может быть развёрнуто в целостный конкретно-предметный документ. Совокупность этих документов</w:t>
      </w:r>
      <w:r w:rsidR="00C05E38" w:rsidRPr="008D2414">
        <w:rPr>
          <w:rFonts w:ascii="Times New Roman" w:eastAsia="Times New Roman" w:hAnsi="Times New Roman" w:cs="Times New Roman"/>
          <w:lang w:eastAsia="ru-RU"/>
        </w:rPr>
        <w:t xml:space="preserve"> формирует практическую коммуникативную среду в образовательных организациях.</w:t>
      </w:r>
    </w:p>
    <w:p w:rsidR="00207570" w:rsidRPr="008D2414" w:rsidRDefault="00E36DDD" w:rsidP="00207570">
      <w:pPr>
        <w:spacing w:line="290" w:lineRule="atLeast"/>
        <w:ind w:firstLine="540"/>
        <w:jc w:val="both"/>
        <w:rPr>
          <w:rFonts w:ascii="Times New Roman" w:eastAsia="Times New Roman" w:hAnsi="Times New Roman" w:cs="Times New Roman"/>
          <w:lang w:eastAsia="ru-RU"/>
        </w:rPr>
      </w:pPr>
      <w:r w:rsidRPr="008D2414">
        <w:rPr>
          <w:rFonts w:ascii="Times New Roman" w:hAnsi="Times New Roman" w:cs="Times New Roman"/>
        </w:rPr>
        <w:t xml:space="preserve">Примечательно и симптоматично, что в другом документе, но не директивного, а проективного характера, также порождённым на высшем государственном уровне, </w:t>
      </w:r>
      <w:r w:rsidR="003E4A60" w:rsidRPr="008D2414">
        <w:rPr>
          <w:rFonts w:ascii="Times New Roman" w:hAnsi="Times New Roman" w:cs="Times New Roman"/>
        </w:rPr>
        <w:t>идея об ориентации российского образования вновь повторена и даже усилена. Речь идёт о документе «Национальный проект «Образование» 2018-2024»:</w:t>
      </w:r>
      <w:r w:rsidR="00A4666C" w:rsidRPr="008D2414">
        <w:rPr>
          <w:rFonts w:ascii="Times New Roman" w:hAnsi="Times New Roman" w:cs="Times New Roman"/>
        </w:rPr>
        <w:t xml:space="preserve"> </w:t>
      </w:r>
      <w:r w:rsidR="00A4666C" w:rsidRPr="008D2414">
        <w:rPr>
          <w:rFonts w:ascii="Times New Roman" w:eastAsia="Times New Roman" w:hAnsi="Times New Roman" w:cs="Times New Roman"/>
          <w:lang w:eastAsia="ru-RU"/>
        </w:rPr>
        <w:t xml:space="preserve">«1. Обеспечение глобальной </w:t>
      </w:r>
      <w:proofErr w:type="spellStart"/>
      <w:r w:rsidR="00A4666C" w:rsidRPr="008D2414">
        <w:rPr>
          <w:rFonts w:ascii="Times New Roman" w:eastAsia="Times New Roman" w:hAnsi="Times New Roman" w:cs="Times New Roman"/>
          <w:lang w:eastAsia="ru-RU"/>
        </w:rPr>
        <w:t>конкурентноспособности</w:t>
      </w:r>
      <w:proofErr w:type="spellEnd"/>
      <w:r w:rsidR="00A4666C" w:rsidRPr="008D2414">
        <w:rPr>
          <w:rFonts w:ascii="Times New Roman" w:eastAsia="Times New Roman" w:hAnsi="Times New Roman" w:cs="Times New Roman"/>
          <w:lang w:eastAsia="ru-RU"/>
        </w:rPr>
        <w:t xml:space="preserve"> российского образования, вхождение РФ в число 10 ведущих стран мира по качеству общего образования</w:t>
      </w:r>
      <w:r w:rsidR="00A4666C" w:rsidRPr="008D2414">
        <w:rPr>
          <w:rFonts w:ascii="Times New Roman" w:hAnsi="Times New Roman" w:cs="Times New Roman"/>
        </w:rPr>
        <w:t xml:space="preserve">; 2. </w:t>
      </w:r>
      <w:r w:rsidR="00A4666C" w:rsidRPr="008D2414">
        <w:rPr>
          <w:rFonts w:ascii="Times New Roman" w:eastAsia="Times New Roman" w:hAnsi="Times New Roman" w:cs="Times New Roman"/>
          <w:lang w:eastAsia="ru-RU"/>
        </w:rPr>
        <w:t>Воспитание гармонично развитой и социально ответственной личности на основе духовно-нравственных ценностей народов РФ, историческ</w:t>
      </w:r>
      <w:r w:rsidR="00D90667" w:rsidRPr="008D2414">
        <w:rPr>
          <w:rFonts w:ascii="Times New Roman" w:eastAsia="Times New Roman" w:hAnsi="Times New Roman" w:cs="Times New Roman"/>
          <w:lang w:eastAsia="ru-RU"/>
        </w:rPr>
        <w:t>и</w:t>
      </w:r>
      <w:r w:rsidR="00A4666C" w:rsidRPr="008D2414">
        <w:rPr>
          <w:rFonts w:ascii="Times New Roman" w:eastAsia="Times New Roman" w:hAnsi="Times New Roman" w:cs="Times New Roman"/>
          <w:lang w:eastAsia="ru-RU"/>
        </w:rPr>
        <w:t>х и национально-культурных традиций»</w:t>
      </w:r>
      <w:r w:rsidR="003E4A60" w:rsidRPr="008D2414">
        <w:rPr>
          <w:rFonts w:ascii="Times New Roman" w:eastAsia="Times New Roman" w:hAnsi="Times New Roman" w:cs="Times New Roman"/>
          <w:lang w:eastAsia="ru-RU"/>
        </w:rPr>
        <w:t>.</w:t>
      </w:r>
      <w:r w:rsidR="008D2414" w:rsidRPr="008D2414">
        <w:rPr>
          <w:rFonts w:ascii="Times New Roman" w:hAnsi="Times New Roman" w:cs="Times New Roman"/>
        </w:rPr>
        <w:t xml:space="preserve"> </w:t>
      </w:r>
      <w:r w:rsidR="008D2414" w:rsidRPr="008D2414">
        <w:rPr>
          <w:rFonts w:ascii="Times New Roman" w:hAnsi="Times New Roman" w:cs="Times New Roman"/>
        </w:rPr>
        <w:t>[</w:t>
      </w:r>
      <w:r w:rsidR="008D2414" w:rsidRPr="008D2414">
        <w:rPr>
          <w:rFonts w:ascii="Times New Roman" w:hAnsi="Times New Roman" w:cs="Times New Roman"/>
        </w:rPr>
        <w:t>3</w:t>
      </w:r>
      <w:r w:rsidR="008D2414" w:rsidRPr="008D2414">
        <w:rPr>
          <w:rFonts w:ascii="Times New Roman" w:hAnsi="Times New Roman" w:cs="Times New Roman"/>
        </w:rPr>
        <w:t>]</w:t>
      </w:r>
      <w:r w:rsidR="003E4A60" w:rsidRPr="008D2414">
        <w:rPr>
          <w:rFonts w:ascii="Times New Roman" w:eastAsia="Times New Roman" w:hAnsi="Times New Roman" w:cs="Times New Roman"/>
          <w:lang w:eastAsia="ru-RU"/>
        </w:rPr>
        <w:t xml:space="preserve"> Приведённая цитата представляет собой важнейшие цели Нацпроекта, вынесенные в его начало. Как известно, свойство человеческого сознания таково, что лучше всего усваиваются начальная и финальная части текста. Именно они задают ориентиры восприятия и параметры мышления и действия. Тот факт, что мантра «конкурентоспособности», да ещё «глобальной» овладела умами руководителей государства. И они насаждают её с упорством, достойным лучшего применения. Не менее показательно, что воспитание гармоничной личности в духе приверженности «исторических и национально-культурных традиций» поставлено в качестве второй цели. То есть иерархия приоритетов в данном случае расставлена совершенно недвусмысленно. Национальная самобытность и цивилизационная идентичность России поставлены на второй, следовательно, подчинённое место перед </w:t>
      </w:r>
      <w:proofErr w:type="spellStart"/>
      <w:r w:rsidR="003E4A60" w:rsidRPr="008D2414">
        <w:rPr>
          <w:rFonts w:ascii="Times New Roman" w:eastAsia="Times New Roman" w:hAnsi="Times New Roman" w:cs="Times New Roman"/>
          <w:lang w:eastAsia="ru-RU"/>
        </w:rPr>
        <w:t>глобалистскими</w:t>
      </w:r>
      <w:proofErr w:type="spellEnd"/>
      <w:r w:rsidR="003E4A60" w:rsidRPr="008D2414">
        <w:rPr>
          <w:rFonts w:ascii="Times New Roman" w:eastAsia="Times New Roman" w:hAnsi="Times New Roman" w:cs="Times New Roman"/>
          <w:lang w:eastAsia="ru-RU"/>
        </w:rPr>
        <w:t xml:space="preserve"> интенциями. То есть, сколько бы ни говорили Президент и члены Правительства об укреплении традиционных ценностей, сами они рассматривают их как расходный материал, которым можно пренебречь ради «глобальной </w:t>
      </w:r>
      <w:proofErr w:type="spellStart"/>
      <w:r w:rsidR="003E4A60" w:rsidRPr="008D2414">
        <w:rPr>
          <w:rFonts w:ascii="Times New Roman" w:eastAsia="Times New Roman" w:hAnsi="Times New Roman" w:cs="Times New Roman"/>
          <w:lang w:eastAsia="ru-RU"/>
        </w:rPr>
        <w:t>конкурентосопобности</w:t>
      </w:r>
      <w:proofErr w:type="spellEnd"/>
      <w:r w:rsidR="003E4A60" w:rsidRPr="008D2414">
        <w:rPr>
          <w:rFonts w:ascii="Times New Roman" w:eastAsia="Times New Roman" w:hAnsi="Times New Roman" w:cs="Times New Roman"/>
          <w:lang w:eastAsia="ru-RU"/>
        </w:rPr>
        <w:t xml:space="preserve">». Совместить метафизические идеалы Русской цивилизации и стремление к высшей справедливости во имя спасения души с установками на рыночную конкуренцию невозможно в принципе. Что-то одно должно уйти. Как явствует из анализа концептуальных положений стратегических документов об образовании в России, именно </w:t>
      </w:r>
      <w:r w:rsidR="007A3DAC" w:rsidRPr="008D2414">
        <w:rPr>
          <w:rFonts w:ascii="Times New Roman" w:eastAsia="Times New Roman" w:hAnsi="Times New Roman" w:cs="Times New Roman"/>
          <w:lang w:eastAsia="ru-RU"/>
        </w:rPr>
        <w:t xml:space="preserve">первое обречено на заклание. Тот факт, что между ФЗ-273 и Национальным проектом «Образование» пролегает 6 лет, свидетельствует о том, что генеральная установка соблюдается и имеет тенденцию к усилению. Фактически, мы вправе говорить о предательстве правящей элиты интересов и традиций России. </w:t>
      </w:r>
    </w:p>
    <w:p w:rsidR="00207570" w:rsidRPr="008D2414" w:rsidRDefault="007A3DAC" w:rsidP="00207570">
      <w:pPr>
        <w:spacing w:line="290" w:lineRule="atLeast"/>
        <w:ind w:firstLine="540"/>
        <w:jc w:val="both"/>
        <w:rPr>
          <w:rFonts w:ascii="Times New Roman" w:eastAsia="Times New Roman" w:hAnsi="Times New Roman" w:cs="Times New Roman"/>
          <w:lang w:eastAsia="ru-RU"/>
        </w:rPr>
      </w:pPr>
      <w:r w:rsidRPr="008D2414">
        <w:rPr>
          <w:rFonts w:ascii="Times New Roman" w:eastAsia="Times New Roman" w:hAnsi="Times New Roman" w:cs="Times New Roman"/>
          <w:lang w:eastAsia="ru-RU"/>
        </w:rPr>
        <w:t>Об этом с горечью и предельно выразительно писал А.С. Панарин: «</w:t>
      </w:r>
      <w:r w:rsidRPr="008D2414">
        <w:rPr>
          <w:rFonts w:ascii="Times New Roman" w:eastAsia="Times New Roman" w:hAnsi="Times New Roman" w:cs="Times New Roman"/>
          <w:shd w:val="clear" w:color="auto" w:fill="FFFFFF"/>
          <w:lang w:eastAsia="ru-RU"/>
        </w:rPr>
        <w:t xml:space="preserve">Новая элита изначально не отождествляет себя с «этим» народом: ее «мы» больше относится к международным центрам власти – интернационалу глобализма, чем к туземному населению. Она держит капиталы, имеет виллы, учит своих детей – не в «этой» стране. Соответственно, судьба «этой» страны ее менее всего интересует. Вместо единого национального пространства, созданного в ходе великих сдвигов модерна и просвещения, сегодня образуются параллельные, практически нигде и никак не пересекающиеся пространства туземной массы и </w:t>
      </w:r>
      <w:proofErr w:type="spellStart"/>
      <w:r w:rsidRPr="008D2414">
        <w:rPr>
          <w:rFonts w:ascii="Times New Roman" w:eastAsia="Times New Roman" w:hAnsi="Times New Roman" w:cs="Times New Roman"/>
          <w:shd w:val="clear" w:color="auto" w:fill="FFFFFF"/>
          <w:lang w:eastAsia="ru-RU"/>
        </w:rPr>
        <w:t>глобализирующейся</w:t>
      </w:r>
      <w:proofErr w:type="spellEnd"/>
      <w:r w:rsidRPr="008D2414">
        <w:rPr>
          <w:rFonts w:ascii="Times New Roman" w:eastAsia="Times New Roman" w:hAnsi="Times New Roman" w:cs="Times New Roman"/>
          <w:shd w:val="clear" w:color="auto" w:fill="FFFFFF"/>
          <w:lang w:eastAsia="ru-RU"/>
        </w:rPr>
        <w:t xml:space="preserve"> элиты</w:t>
      </w:r>
      <w:r w:rsidRPr="008D2414">
        <w:rPr>
          <w:rFonts w:ascii="Times New Roman" w:eastAsia="Times New Roman" w:hAnsi="Times New Roman" w:cs="Times New Roman"/>
          <w:lang w:eastAsia="ru-RU"/>
        </w:rPr>
        <w:t>».</w:t>
      </w:r>
      <w:r w:rsidR="008D2414" w:rsidRPr="008D2414">
        <w:rPr>
          <w:rFonts w:ascii="Times New Roman" w:hAnsi="Times New Roman" w:cs="Times New Roman"/>
        </w:rPr>
        <w:t xml:space="preserve"> </w:t>
      </w:r>
      <w:r w:rsidR="008D2414" w:rsidRPr="008D2414">
        <w:rPr>
          <w:rFonts w:ascii="Times New Roman" w:hAnsi="Times New Roman" w:cs="Times New Roman"/>
        </w:rPr>
        <w:t>[</w:t>
      </w:r>
      <w:r w:rsidR="008D2414" w:rsidRPr="008D2414">
        <w:rPr>
          <w:rFonts w:ascii="Times New Roman" w:hAnsi="Times New Roman" w:cs="Times New Roman"/>
        </w:rPr>
        <w:t>4</w:t>
      </w:r>
      <w:r w:rsidR="008D2414" w:rsidRPr="008D2414">
        <w:rPr>
          <w:rFonts w:ascii="Times New Roman" w:hAnsi="Times New Roman" w:cs="Times New Roman"/>
        </w:rPr>
        <w:t>]</w:t>
      </w:r>
    </w:p>
    <w:p w:rsidR="005D2716" w:rsidRPr="008D2414" w:rsidRDefault="005D2716" w:rsidP="00207570">
      <w:pPr>
        <w:spacing w:line="290" w:lineRule="atLeast"/>
        <w:ind w:firstLine="540"/>
        <w:jc w:val="both"/>
        <w:rPr>
          <w:rFonts w:ascii="Times New Roman" w:eastAsia="Times New Roman" w:hAnsi="Times New Roman" w:cs="Times New Roman"/>
          <w:lang w:eastAsia="ru-RU"/>
        </w:rPr>
      </w:pPr>
      <w:r w:rsidRPr="008D2414">
        <w:rPr>
          <w:rFonts w:ascii="Times New Roman" w:eastAsia="Times New Roman" w:hAnsi="Times New Roman" w:cs="Times New Roman"/>
          <w:lang w:eastAsia="ru-RU"/>
        </w:rPr>
        <w:t>Нас не должна смущать нарочитая расплывчатость формулировок в нормативных и проективных актах высшего уровня</w:t>
      </w:r>
      <w:r w:rsidR="00207570" w:rsidRPr="008D2414">
        <w:rPr>
          <w:rFonts w:ascii="Times New Roman" w:eastAsia="Times New Roman" w:hAnsi="Times New Roman" w:cs="Times New Roman"/>
          <w:lang w:eastAsia="ru-RU"/>
        </w:rPr>
        <w:t xml:space="preserve"> государственной власти. Именно эта расплывчатость, неопределённость позволяет </w:t>
      </w:r>
      <w:proofErr w:type="spellStart"/>
      <w:r w:rsidR="00207570" w:rsidRPr="008D2414">
        <w:rPr>
          <w:rFonts w:ascii="Times New Roman" w:eastAsia="Times New Roman" w:hAnsi="Times New Roman" w:cs="Times New Roman"/>
          <w:lang w:eastAsia="ru-RU"/>
        </w:rPr>
        <w:t>акторам</w:t>
      </w:r>
      <w:proofErr w:type="spellEnd"/>
      <w:r w:rsidR="00207570" w:rsidRPr="008D2414">
        <w:rPr>
          <w:rFonts w:ascii="Times New Roman" w:eastAsia="Times New Roman" w:hAnsi="Times New Roman" w:cs="Times New Roman"/>
          <w:lang w:eastAsia="ru-RU"/>
        </w:rPr>
        <w:t xml:space="preserve"> государственного управления, с одной стороны, не брать на себя никаких внятных обязательств перед управляемым «</w:t>
      </w:r>
      <w:proofErr w:type="spellStart"/>
      <w:r w:rsidR="00207570" w:rsidRPr="008D2414">
        <w:rPr>
          <w:rFonts w:ascii="Times New Roman" w:eastAsia="Times New Roman" w:hAnsi="Times New Roman" w:cs="Times New Roman"/>
          <w:lang w:eastAsia="ru-RU"/>
        </w:rPr>
        <w:t>профанным</w:t>
      </w:r>
      <w:proofErr w:type="spellEnd"/>
      <w:r w:rsidR="00207570" w:rsidRPr="008D2414">
        <w:rPr>
          <w:rFonts w:ascii="Times New Roman" w:eastAsia="Times New Roman" w:hAnsi="Times New Roman" w:cs="Times New Roman"/>
          <w:lang w:eastAsia="ru-RU"/>
        </w:rPr>
        <w:t xml:space="preserve">» </w:t>
      </w:r>
      <w:r w:rsidR="00207570" w:rsidRPr="008D2414">
        <w:rPr>
          <w:rFonts w:ascii="Times New Roman" w:eastAsia="Times New Roman" w:hAnsi="Times New Roman" w:cs="Times New Roman"/>
          <w:lang w:eastAsia="ru-RU"/>
        </w:rPr>
        <w:lastRenderedPageBreak/>
        <w:t>большинством, с другой стороны, по собственному произволу постоянно менять текущие правила игры и насаждать ту модель социальных коммуникаций и информационного обмена в образовании, которая наилучшим образом способствует достижению поставленных глобальных целей, до поры до времени вуалируемых изящными словесами о правах личности в сочетании национальными традициями. Таким образом, кажущаяся бедность концептуального содержания и ориентиров развития российского образования в своём логическом раскрытии оборачивается глубоко антинациональными последствиями, угрожающими разрушением российского социума как единой макросоциальной системы и организма.  И выход заключается в формировании принципиально новой концептуально-</w:t>
      </w:r>
      <w:proofErr w:type="spellStart"/>
      <w:r w:rsidR="00207570" w:rsidRPr="008D2414">
        <w:rPr>
          <w:rFonts w:ascii="Times New Roman" w:eastAsia="Times New Roman" w:hAnsi="Times New Roman" w:cs="Times New Roman"/>
          <w:lang w:eastAsia="ru-RU"/>
        </w:rPr>
        <w:t>парадигмальной</w:t>
      </w:r>
      <w:proofErr w:type="spellEnd"/>
      <w:r w:rsidR="00207570" w:rsidRPr="008D2414">
        <w:rPr>
          <w:rFonts w:ascii="Times New Roman" w:eastAsia="Times New Roman" w:hAnsi="Times New Roman" w:cs="Times New Roman"/>
          <w:lang w:eastAsia="ru-RU"/>
        </w:rPr>
        <w:t xml:space="preserve"> реальности, соответствующей высшим витальным интересам России и доказавшим свою эффективность традициям народного образования в стране.</w:t>
      </w:r>
    </w:p>
    <w:p w:rsidR="00F8206F" w:rsidRPr="008D2414" w:rsidRDefault="00F8206F" w:rsidP="00207570">
      <w:pPr>
        <w:spacing w:line="290" w:lineRule="atLeast"/>
        <w:ind w:firstLine="540"/>
        <w:jc w:val="both"/>
        <w:rPr>
          <w:rFonts w:ascii="Times New Roman" w:eastAsia="Times New Roman" w:hAnsi="Times New Roman" w:cs="Times New Roman"/>
          <w:lang w:eastAsia="ru-RU"/>
        </w:rPr>
      </w:pPr>
      <w:r w:rsidRPr="008D2414">
        <w:rPr>
          <w:rFonts w:ascii="Times New Roman" w:eastAsia="Times New Roman" w:hAnsi="Times New Roman" w:cs="Times New Roman"/>
          <w:lang w:eastAsia="ru-RU"/>
        </w:rPr>
        <w:t xml:space="preserve">Возвращаясь к проблеме, с которой начиналась настоящая статья – это повышенная конфликтность вокруг системы образования, причём в </w:t>
      </w:r>
      <w:proofErr w:type="spellStart"/>
      <w:r w:rsidRPr="008D2414">
        <w:rPr>
          <w:rFonts w:ascii="Times New Roman" w:eastAsia="Times New Roman" w:hAnsi="Times New Roman" w:cs="Times New Roman"/>
          <w:lang w:eastAsia="ru-RU"/>
        </w:rPr>
        <w:t>конфликтогенную</w:t>
      </w:r>
      <w:proofErr w:type="spellEnd"/>
      <w:r w:rsidRPr="008D2414">
        <w:rPr>
          <w:rFonts w:ascii="Times New Roman" w:eastAsia="Times New Roman" w:hAnsi="Times New Roman" w:cs="Times New Roman"/>
          <w:lang w:eastAsia="ru-RU"/>
        </w:rPr>
        <w:t xml:space="preserve"> коммуникацию оказываются помимо своей воли вовлечены все субъекты педагогического процесса, необходимо сделать вывод, что конфликты имманентно присущи господствующей модели образования без ясно сформулированных целей и ценностей, которые были бы </w:t>
      </w:r>
      <w:proofErr w:type="spellStart"/>
      <w:r w:rsidRPr="008D2414">
        <w:rPr>
          <w:rFonts w:ascii="Times New Roman" w:eastAsia="Times New Roman" w:hAnsi="Times New Roman" w:cs="Times New Roman"/>
          <w:lang w:eastAsia="ru-RU"/>
        </w:rPr>
        <w:t>релевантны</w:t>
      </w:r>
      <w:proofErr w:type="spellEnd"/>
      <w:r w:rsidRPr="008D2414">
        <w:rPr>
          <w:rFonts w:ascii="Times New Roman" w:eastAsia="Times New Roman" w:hAnsi="Times New Roman" w:cs="Times New Roman"/>
          <w:lang w:eastAsia="ru-RU"/>
        </w:rPr>
        <w:t xml:space="preserve"> реальным жизненным интересам российского общества. Вроде бы каждый участник образовательной коммуникации в собственном понимании преследует только благо, но на деле получается непрекращающийся многосторонний конфликт. Показанная выше скудость и расплывчатость концептуально-ценностных формулировок основополагающих государственных документов исподволь разрушает целостность коммуникативного пространства, провоцируя людей к субъективному толкованию и преследованию собственных интересов, которые нередко выдаются за интересы общие. Решимся на пессимистический прогноз: до тех пор, пока данная концептуальная нищета не будет заменена </w:t>
      </w:r>
      <w:proofErr w:type="spellStart"/>
      <w:r w:rsidR="002067F1" w:rsidRPr="008D2414">
        <w:rPr>
          <w:rFonts w:ascii="Times New Roman" w:eastAsia="Times New Roman" w:hAnsi="Times New Roman" w:cs="Times New Roman"/>
          <w:lang w:eastAsia="ru-RU"/>
        </w:rPr>
        <w:t>парадигмальной</w:t>
      </w:r>
      <w:proofErr w:type="spellEnd"/>
      <w:r w:rsidR="002067F1" w:rsidRPr="008D2414">
        <w:rPr>
          <w:rFonts w:ascii="Times New Roman" w:eastAsia="Times New Roman" w:hAnsi="Times New Roman" w:cs="Times New Roman"/>
          <w:lang w:eastAsia="ru-RU"/>
        </w:rPr>
        <w:t xml:space="preserve"> определённостью относительно ценностей, целей и средств учебно-воспитательного процесса во всех звеньях и уровнях российского образования, с внятным определением пределов должного-разрешённого-запрещённого, социальные коммуникации и социальные практики российской образовательной среды будут провоцировать деструктивные инциденты и процессы по принципу расширяющейся и углубляющейся воронки, угрожающей втянуть в себя всё общество. Не хотелось бы вдаваться в </w:t>
      </w:r>
      <w:proofErr w:type="spellStart"/>
      <w:r w:rsidR="002067F1" w:rsidRPr="008D2414">
        <w:rPr>
          <w:rFonts w:ascii="Times New Roman" w:eastAsia="Times New Roman" w:hAnsi="Times New Roman" w:cs="Times New Roman"/>
          <w:lang w:eastAsia="ru-RU"/>
        </w:rPr>
        <w:t>конспирологическую</w:t>
      </w:r>
      <w:proofErr w:type="spellEnd"/>
      <w:r w:rsidR="002067F1" w:rsidRPr="008D2414">
        <w:rPr>
          <w:rFonts w:ascii="Times New Roman" w:eastAsia="Times New Roman" w:hAnsi="Times New Roman" w:cs="Times New Roman"/>
          <w:lang w:eastAsia="ru-RU"/>
        </w:rPr>
        <w:t xml:space="preserve"> проблематику, но, в качестве допущения, можно высказать гипотетическое предположение о наличии на высших уровнях государственной власти тех влиятельных бенефициаров, которые имеют в виду именно эту цель. Именно они оказываются модераторами патогенеза в российском образовании. И никакие призрачно-иллюзорные надежды на «доброго царя» данной ситуации не поправят. Просто потому, что главные объекты таких упований также инкорпорированы в </w:t>
      </w:r>
      <w:proofErr w:type="spellStart"/>
      <w:r w:rsidR="002067F1" w:rsidRPr="008D2414">
        <w:rPr>
          <w:rFonts w:ascii="Times New Roman" w:eastAsia="Times New Roman" w:hAnsi="Times New Roman" w:cs="Times New Roman"/>
          <w:lang w:eastAsia="ru-RU"/>
        </w:rPr>
        <w:t>бенефициарный</w:t>
      </w:r>
      <w:proofErr w:type="spellEnd"/>
      <w:r w:rsidR="002067F1" w:rsidRPr="008D2414">
        <w:rPr>
          <w:rFonts w:ascii="Times New Roman" w:eastAsia="Times New Roman" w:hAnsi="Times New Roman" w:cs="Times New Roman"/>
          <w:lang w:eastAsia="ru-RU"/>
        </w:rPr>
        <w:t xml:space="preserve"> круг посвящённых, чьи интересы диаметрально противоположны интересам большинства российских граждан. Сколь бы обескураживающе это ни звучало, но оптимистических перспектив у российского образования в рамках действующей социальной реальности нет. Как нет и</w:t>
      </w:r>
      <w:r w:rsidR="00454BC4" w:rsidRPr="008D2414">
        <w:rPr>
          <w:rFonts w:ascii="Times New Roman" w:eastAsia="Times New Roman" w:hAnsi="Times New Roman" w:cs="Times New Roman"/>
          <w:lang w:eastAsia="ru-RU"/>
        </w:rPr>
        <w:t>х</w:t>
      </w:r>
      <w:r w:rsidR="002067F1" w:rsidRPr="008D2414">
        <w:rPr>
          <w:rFonts w:ascii="Times New Roman" w:eastAsia="Times New Roman" w:hAnsi="Times New Roman" w:cs="Times New Roman"/>
          <w:lang w:eastAsia="ru-RU"/>
        </w:rPr>
        <w:t xml:space="preserve"> у всего общества.</w:t>
      </w:r>
      <w:r w:rsidR="00454BC4" w:rsidRPr="008D2414">
        <w:rPr>
          <w:rFonts w:ascii="Times New Roman" w:eastAsia="Times New Roman" w:hAnsi="Times New Roman" w:cs="Times New Roman"/>
          <w:lang w:eastAsia="ru-RU"/>
        </w:rPr>
        <w:t xml:space="preserve"> Вполне вероятно, пространство надежды кроется в иррациональных построениях, но они выходят за рамки анализа данной статьи.</w:t>
      </w:r>
    </w:p>
    <w:p w:rsidR="0027622D" w:rsidRPr="008D2414" w:rsidRDefault="0027622D" w:rsidP="00207570">
      <w:pPr>
        <w:spacing w:line="290" w:lineRule="atLeast"/>
        <w:ind w:firstLine="540"/>
        <w:jc w:val="both"/>
        <w:rPr>
          <w:rFonts w:ascii="Times New Roman" w:eastAsia="Times New Roman" w:hAnsi="Times New Roman" w:cs="Times New Roman"/>
          <w:lang w:eastAsia="ru-RU"/>
        </w:rPr>
      </w:pPr>
    </w:p>
    <w:p w:rsidR="0027622D" w:rsidRPr="008D2414" w:rsidRDefault="0027622D" w:rsidP="0027622D">
      <w:pPr>
        <w:jc w:val="both"/>
        <w:rPr>
          <w:rFonts w:ascii="Times New Roman" w:hAnsi="Times New Roman" w:cs="Times New Roman"/>
        </w:rPr>
      </w:pPr>
      <w:r w:rsidRPr="008D2414">
        <w:rPr>
          <w:rFonts w:ascii="Times New Roman" w:hAnsi="Times New Roman" w:cs="Times New Roman"/>
        </w:rPr>
        <w:t>Список литературы:</w:t>
      </w:r>
      <w:r w:rsidRPr="008D2414">
        <w:rPr>
          <w:rFonts w:ascii="Times New Roman" w:hAnsi="Times New Roman" w:cs="Times New Roman"/>
        </w:rPr>
        <w:t xml:space="preserve"> </w:t>
      </w:r>
    </w:p>
    <w:p w:rsidR="0027622D" w:rsidRPr="008D2414" w:rsidRDefault="0027622D" w:rsidP="00A86171">
      <w:pPr>
        <w:pStyle w:val="a3"/>
        <w:numPr>
          <w:ilvl w:val="0"/>
          <w:numId w:val="4"/>
        </w:numPr>
        <w:jc w:val="both"/>
        <w:rPr>
          <w:rFonts w:ascii="Times New Roman" w:hAnsi="Times New Roman" w:cs="Times New Roman"/>
        </w:rPr>
      </w:pPr>
      <w:proofErr w:type="spellStart"/>
      <w:r w:rsidRPr="008D2414">
        <w:rPr>
          <w:rFonts w:ascii="Times New Roman" w:hAnsi="Times New Roman" w:cs="Times New Roman"/>
        </w:rPr>
        <w:t>Глобалистика</w:t>
      </w:r>
      <w:proofErr w:type="spellEnd"/>
      <w:r w:rsidRPr="008D2414">
        <w:rPr>
          <w:rFonts w:ascii="Times New Roman" w:hAnsi="Times New Roman" w:cs="Times New Roman"/>
        </w:rPr>
        <w:t xml:space="preserve">: энциклопедия. / </w:t>
      </w:r>
      <w:proofErr w:type="spellStart"/>
      <w:r w:rsidRPr="008D2414">
        <w:rPr>
          <w:rFonts w:ascii="Times New Roman" w:hAnsi="Times New Roman" w:cs="Times New Roman"/>
        </w:rPr>
        <w:t>Гл.ред</w:t>
      </w:r>
      <w:proofErr w:type="spellEnd"/>
      <w:r w:rsidRPr="008D2414">
        <w:rPr>
          <w:rFonts w:ascii="Times New Roman" w:hAnsi="Times New Roman" w:cs="Times New Roman"/>
        </w:rPr>
        <w:t xml:space="preserve">. И.И. </w:t>
      </w:r>
      <w:proofErr w:type="spellStart"/>
      <w:r w:rsidRPr="008D2414">
        <w:rPr>
          <w:rFonts w:ascii="Times New Roman" w:hAnsi="Times New Roman" w:cs="Times New Roman"/>
        </w:rPr>
        <w:t>Мазур</w:t>
      </w:r>
      <w:proofErr w:type="spellEnd"/>
      <w:r w:rsidRPr="008D2414">
        <w:rPr>
          <w:rFonts w:ascii="Times New Roman" w:hAnsi="Times New Roman" w:cs="Times New Roman"/>
        </w:rPr>
        <w:t>, А.Н. Чумаков. М.: Радуга, 2003. С.712.</w:t>
      </w:r>
    </w:p>
    <w:p w:rsidR="0027622D" w:rsidRPr="008D2414" w:rsidRDefault="0027622D" w:rsidP="00A86171">
      <w:pPr>
        <w:pStyle w:val="a4"/>
        <w:numPr>
          <w:ilvl w:val="0"/>
          <w:numId w:val="4"/>
        </w:numPr>
        <w:rPr>
          <w:rFonts w:ascii="Times New Roman" w:hAnsi="Times New Roman" w:cs="Times New Roman"/>
          <w:sz w:val="24"/>
          <w:szCs w:val="24"/>
        </w:rPr>
      </w:pPr>
      <w:proofErr w:type="spellStart"/>
      <w:r w:rsidRPr="008D2414">
        <w:rPr>
          <w:rFonts w:ascii="Times New Roman" w:hAnsi="Times New Roman" w:cs="Times New Roman"/>
          <w:sz w:val="24"/>
          <w:szCs w:val="24"/>
        </w:rPr>
        <w:t>Зильберман</w:t>
      </w:r>
      <w:proofErr w:type="spellEnd"/>
      <w:r w:rsidRPr="008D2414">
        <w:rPr>
          <w:rFonts w:ascii="Times New Roman" w:hAnsi="Times New Roman" w:cs="Times New Roman"/>
          <w:sz w:val="24"/>
          <w:szCs w:val="24"/>
        </w:rPr>
        <w:t xml:space="preserve"> Д.Б. Генезис значения в философии индуизма. М.: </w:t>
      </w:r>
      <w:r w:rsidRPr="008D2414">
        <w:rPr>
          <w:rFonts w:ascii="Times New Roman" w:hAnsi="Times New Roman" w:cs="Times New Roman"/>
          <w:sz w:val="24"/>
          <w:szCs w:val="24"/>
          <w:lang w:val="en-US"/>
        </w:rPr>
        <w:t>URSS</w:t>
      </w:r>
      <w:r w:rsidRPr="008D2414">
        <w:rPr>
          <w:rFonts w:ascii="Times New Roman" w:hAnsi="Times New Roman" w:cs="Times New Roman"/>
          <w:sz w:val="24"/>
          <w:szCs w:val="24"/>
        </w:rPr>
        <w:t>, 2010. С. 188-190.</w:t>
      </w:r>
    </w:p>
    <w:p w:rsidR="0027622D" w:rsidRPr="008D2414" w:rsidRDefault="0027622D" w:rsidP="00A86171">
      <w:pPr>
        <w:pStyle w:val="a4"/>
        <w:numPr>
          <w:ilvl w:val="0"/>
          <w:numId w:val="4"/>
        </w:numPr>
        <w:jc w:val="both"/>
        <w:rPr>
          <w:rFonts w:ascii="Times New Roman" w:hAnsi="Times New Roman" w:cs="Times New Roman"/>
          <w:sz w:val="24"/>
          <w:szCs w:val="24"/>
        </w:rPr>
      </w:pPr>
      <w:r w:rsidRPr="008D2414">
        <w:rPr>
          <w:rFonts w:ascii="Times New Roman" w:hAnsi="Times New Roman" w:cs="Times New Roman"/>
          <w:sz w:val="24"/>
          <w:szCs w:val="24"/>
        </w:rPr>
        <w:t xml:space="preserve">Национальный проект «Образование 2018-2024» / </w:t>
      </w:r>
      <w:hyperlink r:id="rId9" w:history="1">
        <w:r w:rsidRPr="008D2414">
          <w:rPr>
            <w:rStyle w:val="a7"/>
            <w:rFonts w:ascii="Times New Roman" w:hAnsi="Times New Roman" w:cs="Times New Roman"/>
            <w:sz w:val="24"/>
            <w:szCs w:val="24"/>
          </w:rPr>
          <w:t>https://strategy24.ru/rf/education/projects/natsional-nyy-proyekt-obrazovaniye</w:t>
        </w:r>
      </w:hyperlink>
      <w:r w:rsidRPr="008D2414">
        <w:rPr>
          <w:rFonts w:ascii="Times New Roman" w:hAnsi="Times New Roman" w:cs="Times New Roman"/>
          <w:sz w:val="24"/>
          <w:szCs w:val="24"/>
        </w:rPr>
        <w:t xml:space="preserve"> Дата обращения 28.09.2019.</w:t>
      </w:r>
    </w:p>
    <w:p w:rsidR="0027622D" w:rsidRPr="008D2414" w:rsidRDefault="0027622D" w:rsidP="00A86171">
      <w:pPr>
        <w:pStyle w:val="a4"/>
        <w:numPr>
          <w:ilvl w:val="0"/>
          <w:numId w:val="4"/>
        </w:numPr>
        <w:jc w:val="both"/>
        <w:rPr>
          <w:rFonts w:ascii="Times New Roman" w:hAnsi="Times New Roman" w:cs="Times New Roman"/>
          <w:sz w:val="24"/>
          <w:szCs w:val="24"/>
        </w:rPr>
      </w:pPr>
      <w:r w:rsidRPr="008D2414">
        <w:rPr>
          <w:rFonts w:ascii="Times New Roman" w:hAnsi="Times New Roman" w:cs="Times New Roman"/>
          <w:sz w:val="24"/>
          <w:szCs w:val="24"/>
        </w:rPr>
        <w:lastRenderedPageBreak/>
        <w:t xml:space="preserve">Панарин А.С. Народ без элиты. Между отчаянием и надеждой / </w:t>
      </w:r>
      <w:hyperlink r:id="rId10" w:anchor="bookм" w:history="1">
        <w:r w:rsidRPr="008D2414">
          <w:rPr>
            <w:rStyle w:val="a7"/>
            <w:rFonts w:ascii="Times New Roman" w:hAnsi="Times New Roman" w:cs="Times New Roman"/>
            <w:sz w:val="24"/>
            <w:szCs w:val="24"/>
          </w:rPr>
          <w:t>https://libking.ru/books/sci-/sci-philosophy/77268-4-aleksandr-panarin-narod-bez-elity-mezhdu-otchayaniem-i-nadezhdoy.html#bookм</w:t>
        </w:r>
      </w:hyperlink>
      <w:r w:rsidRPr="008D2414">
        <w:rPr>
          <w:rFonts w:ascii="Times New Roman" w:hAnsi="Times New Roman" w:cs="Times New Roman"/>
          <w:sz w:val="24"/>
          <w:szCs w:val="24"/>
        </w:rPr>
        <w:t xml:space="preserve"> Дата обращения 29.09.2019.</w:t>
      </w:r>
      <w:bookmarkStart w:id="6" w:name="_GoBack"/>
      <w:bookmarkEnd w:id="6"/>
    </w:p>
    <w:p w:rsidR="0027622D" w:rsidRPr="008D2414" w:rsidRDefault="0027622D" w:rsidP="00A86171">
      <w:pPr>
        <w:pStyle w:val="a4"/>
        <w:numPr>
          <w:ilvl w:val="0"/>
          <w:numId w:val="4"/>
        </w:numPr>
        <w:jc w:val="both"/>
        <w:rPr>
          <w:rFonts w:ascii="Times New Roman" w:hAnsi="Times New Roman" w:cs="Times New Roman"/>
          <w:sz w:val="24"/>
          <w:szCs w:val="24"/>
        </w:rPr>
      </w:pPr>
      <w:r w:rsidRPr="008D2414">
        <w:rPr>
          <w:rFonts w:ascii="Times New Roman" w:hAnsi="Times New Roman" w:cs="Times New Roman"/>
          <w:sz w:val="24"/>
          <w:szCs w:val="24"/>
        </w:rPr>
        <w:t>Прикладная культурология: энциклопедия / Ред. И.М. Быховская. М.: Согласие, 2019. С.706.</w:t>
      </w:r>
    </w:p>
    <w:p w:rsidR="0027622D" w:rsidRPr="008D2414" w:rsidRDefault="0027622D" w:rsidP="00A86171">
      <w:pPr>
        <w:pStyle w:val="a4"/>
        <w:numPr>
          <w:ilvl w:val="0"/>
          <w:numId w:val="4"/>
        </w:numPr>
        <w:jc w:val="both"/>
        <w:rPr>
          <w:rFonts w:ascii="Times New Roman" w:hAnsi="Times New Roman" w:cs="Times New Roman"/>
          <w:sz w:val="24"/>
          <w:szCs w:val="24"/>
        </w:rPr>
      </w:pPr>
      <w:r w:rsidRPr="008D2414">
        <w:rPr>
          <w:rFonts w:ascii="Times New Roman" w:hAnsi="Times New Roman" w:cs="Times New Roman"/>
          <w:sz w:val="24"/>
          <w:szCs w:val="24"/>
        </w:rPr>
        <w:t>Российская педагог</w:t>
      </w:r>
      <w:r w:rsidR="00A86171" w:rsidRPr="008D2414">
        <w:rPr>
          <w:rFonts w:ascii="Times New Roman" w:hAnsi="Times New Roman" w:cs="Times New Roman"/>
          <w:sz w:val="24"/>
          <w:szCs w:val="24"/>
        </w:rPr>
        <w:t xml:space="preserve">ическая энциклопедия / </w:t>
      </w:r>
      <w:hyperlink r:id="rId11" w:history="1">
        <w:r w:rsidR="00A86171" w:rsidRPr="008D2414">
          <w:rPr>
            <w:rStyle w:val="a7"/>
            <w:rFonts w:ascii="Times New Roman" w:hAnsi="Times New Roman" w:cs="Times New Roman"/>
            <w:sz w:val="24"/>
            <w:szCs w:val="24"/>
          </w:rPr>
          <w:t>https://www.gumer.info/bibliotek_Buks/Pedagog/russpenc/14.php</w:t>
        </w:r>
      </w:hyperlink>
      <w:r w:rsidR="00A86171" w:rsidRPr="008D2414">
        <w:rPr>
          <w:rFonts w:ascii="Times New Roman" w:hAnsi="Times New Roman" w:cs="Times New Roman"/>
          <w:sz w:val="24"/>
          <w:szCs w:val="24"/>
        </w:rPr>
        <w:t xml:space="preserve"> Дата обращения 30.09.2019.</w:t>
      </w:r>
    </w:p>
    <w:p w:rsidR="0027622D" w:rsidRPr="008D2414" w:rsidRDefault="0027622D" w:rsidP="00A86171">
      <w:pPr>
        <w:pStyle w:val="a4"/>
        <w:numPr>
          <w:ilvl w:val="0"/>
          <w:numId w:val="4"/>
        </w:numPr>
        <w:jc w:val="both"/>
        <w:rPr>
          <w:rFonts w:ascii="Times New Roman" w:hAnsi="Times New Roman" w:cs="Times New Roman"/>
          <w:sz w:val="24"/>
          <w:szCs w:val="24"/>
        </w:rPr>
      </w:pPr>
      <w:r w:rsidRPr="008D2414">
        <w:rPr>
          <w:rFonts w:ascii="Times New Roman" w:hAnsi="Times New Roman" w:cs="Times New Roman"/>
          <w:sz w:val="24"/>
          <w:szCs w:val="24"/>
        </w:rPr>
        <w:t>Социокультурная антропология: история, теория, методология: энциклопедический словарь / Под ред. Ю.М. Резника. М. Академический проект, Культура, 2012. С.525.</w:t>
      </w:r>
    </w:p>
    <w:p w:rsidR="0027622D" w:rsidRPr="008D2414" w:rsidRDefault="0027622D" w:rsidP="00A86171">
      <w:pPr>
        <w:pStyle w:val="a4"/>
        <w:numPr>
          <w:ilvl w:val="0"/>
          <w:numId w:val="4"/>
        </w:numPr>
        <w:jc w:val="both"/>
        <w:rPr>
          <w:rFonts w:ascii="Times New Roman" w:hAnsi="Times New Roman" w:cs="Times New Roman"/>
          <w:sz w:val="24"/>
          <w:szCs w:val="24"/>
        </w:rPr>
      </w:pPr>
      <w:r w:rsidRPr="008D2414">
        <w:rPr>
          <w:rFonts w:ascii="Times New Roman" w:hAnsi="Times New Roman" w:cs="Times New Roman"/>
          <w:sz w:val="24"/>
          <w:szCs w:val="24"/>
        </w:rPr>
        <w:t>С</w:t>
      </w:r>
      <w:r w:rsidRPr="008D2414">
        <w:rPr>
          <w:rFonts w:ascii="Times New Roman" w:hAnsi="Times New Roman" w:cs="Times New Roman"/>
          <w:sz w:val="24"/>
          <w:szCs w:val="24"/>
        </w:rPr>
        <w:t xml:space="preserve">оциология: энциклопедия / Ред. </w:t>
      </w:r>
      <w:proofErr w:type="spellStart"/>
      <w:r w:rsidRPr="008D2414">
        <w:rPr>
          <w:rFonts w:ascii="Times New Roman" w:hAnsi="Times New Roman" w:cs="Times New Roman"/>
          <w:sz w:val="24"/>
          <w:szCs w:val="24"/>
        </w:rPr>
        <w:t>Гриц</w:t>
      </w:r>
      <w:r w:rsidR="00A86171" w:rsidRPr="008D2414">
        <w:rPr>
          <w:rFonts w:ascii="Times New Roman" w:hAnsi="Times New Roman" w:cs="Times New Roman"/>
          <w:sz w:val="24"/>
          <w:szCs w:val="24"/>
        </w:rPr>
        <w:t>а</w:t>
      </w:r>
      <w:r w:rsidRPr="008D2414">
        <w:rPr>
          <w:rFonts w:ascii="Times New Roman" w:hAnsi="Times New Roman" w:cs="Times New Roman"/>
          <w:sz w:val="24"/>
          <w:szCs w:val="24"/>
        </w:rPr>
        <w:t>нов</w:t>
      </w:r>
      <w:proofErr w:type="spellEnd"/>
      <w:r w:rsidRPr="008D2414">
        <w:rPr>
          <w:rFonts w:ascii="Times New Roman" w:hAnsi="Times New Roman" w:cs="Times New Roman"/>
          <w:sz w:val="24"/>
          <w:szCs w:val="24"/>
        </w:rPr>
        <w:t xml:space="preserve"> А.А.  Минск: </w:t>
      </w:r>
      <w:proofErr w:type="spellStart"/>
      <w:r w:rsidRPr="008D2414">
        <w:rPr>
          <w:rFonts w:ascii="Times New Roman" w:hAnsi="Times New Roman" w:cs="Times New Roman"/>
          <w:sz w:val="24"/>
          <w:szCs w:val="24"/>
        </w:rPr>
        <w:t>Интерпрессервис</w:t>
      </w:r>
      <w:proofErr w:type="spellEnd"/>
      <w:r w:rsidRPr="008D2414">
        <w:rPr>
          <w:rFonts w:ascii="Times New Roman" w:hAnsi="Times New Roman" w:cs="Times New Roman"/>
          <w:sz w:val="24"/>
          <w:szCs w:val="24"/>
        </w:rPr>
        <w:t xml:space="preserve">; Книжный дом, 2003. </w:t>
      </w:r>
      <w:r w:rsidR="00A86171" w:rsidRPr="008D2414">
        <w:rPr>
          <w:rFonts w:ascii="Times New Roman" w:hAnsi="Times New Roman" w:cs="Times New Roman"/>
          <w:sz w:val="24"/>
          <w:szCs w:val="24"/>
        </w:rPr>
        <w:t xml:space="preserve">/ </w:t>
      </w:r>
      <w:hyperlink r:id="rId12" w:history="1">
        <w:r w:rsidR="00A86171" w:rsidRPr="008D2414">
          <w:rPr>
            <w:rStyle w:val="a7"/>
            <w:rFonts w:ascii="Times New Roman" w:hAnsi="Times New Roman" w:cs="Times New Roman"/>
            <w:sz w:val="24"/>
            <w:szCs w:val="24"/>
          </w:rPr>
          <w:t>http://sociology.niv.ru/doc/encyclopedia/sociological/articles/1069/obrazovanie.htm</w:t>
        </w:r>
      </w:hyperlink>
      <w:r w:rsidR="00A86171" w:rsidRPr="008D2414">
        <w:rPr>
          <w:rFonts w:ascii="Times New Roman" w:hAnsi="Times New Roman" w:cs="Times New Roman"/>
          <w:sz w:val="24"/>
          <w:szCs w:val="24"/>
        </w:rPr>
        <w:t xml:space="preserve"> Дата обращения 29.09.2019.</w:t>
      </w:r>
    </w:p>
    <w:p w:rsidR="0027622D" w:rsidRPr="008D2414" w:rsidRDefault="0027622D" w:rsidP="00A86171">
      <w:pPr>
        <w:pStyle w:val="a4"/>
        <w:numPr>
          <w:ilvl w:val="0"/>
          <w:numId w:val="4"/>
        </w:numPr>
        <w:jc w:val="both"/>
        <w:rPr>
          <w:rFonts w:ascii="Times New Roman" w:hAnsi="Times New Roman" w:cs="Times New Roman"/>
          <w:sz w:val="24"/>
          <w:szCs w:val="24"/>
        </w:rPr>
      </w:pPr>
      <w:r w:rsidRPr="008D2414">
        <w:rPr>
          <w:rFonts w:ascii="Times New Roman" w:hAnsi="Times New Roman" w:cs="Times New Roman"/>
          <w:sz w:val="24"/>
          <w:szCs w:val="24"/>
        </w:rPr>
        <w:t xml:space="preserve">ФЗ №273 «Об образовании» в Российской Федерации» от 29.12.2012 / </w:t>
      </w:r>
      <w:hyperlink r:id="rId13" w:anchor="0005852936444934231" w:history="1">
        <w:r w:rsidRPr="008D2414">
          <w:rPr>
            <w:rStyle w:val="a7"/>
            <w:rFonts w:ascii="Times New Roman" w:hAnsi="Times New Roman" w:cs="Times New Roman"/>
            <w:sz w:val="24"/>
            <w:szCs w:val="24"/>
          </w:rPr>
          <w:t>http://www.consultant.ru/cons/cgi/online.cgi?req=doc&amp;base=LAW&amp;n=330174&amp;fld=134&amp;dst=100009,0&amp;rnd=0.5572373929948775#0005852936444934231</w:t>
        </w:r>
      </w:hyperlink>
      <w:r w:rsidRPr="008D2414">
        <w:rPr>
          <w:rFonts w:ascii="Times New Roman" w:hAnsi="Times New Roman" w:cs="Times New Roman"/>
          <w:sz w:val="24"/>
          <w:szCs w:val="24"/>
        </w:rPr>
        <w:t xml:space="preserve"> Дата обращения 29.09.2019.</w:t>
      </w:r>
    </w:p>
    <w:p w:rsidR="0027622D" w:rsidRPr="008D2414" w:rsidRDefault="0027622D" w:rsidP="0027622D">
      <w:pPr>
        <w:pStyle w:val="a4"/>
        <w:jc w:val="both"/>
        <w:rPr>
          <w:rFonts w:ascii="Times New Roman" w:hAnsi="Times New Roman" w:cs="Times New Roman"/>
          <w:sz w:val="24"/>
          <w:szCs w:val="24"/>
        </w:rPr>
      </w:pPr>
    </w:p>
    <w:p w:rsidR="0027622D" w:rsidRPr="008D2414" w:rsidRDefault="0027622D" w:rsidP="0027622D">
      <w:pPr>
        <w:pStyle w:val="a4"/>
        <w:jc w:val="both"/>
        <w:rPr>
          <w:rFonts w:ascii="Times New Roman" w:hAnsi="Times New Roman" w:cs="Times New Roman"/>
          <w:sz w:val="24"/>
          <w:szCs w:val="24"/>
        </w:rPr>
      </w:pPr>
    </w:p>
    <w:p w:rsidR="0027622D" w:rsidRPr="008D2414" w:rsidRDefault="0027622D" w:rsidP="00207570">
      <w:pPr>
        <w:spacing w:line="290" w:lineRule="atLeast"/>
        <w:ind w:firstLine="540"/>
        <w:jc w:val="both"/>
        <w:rPr>
          <w:rFonts w:ascii="Times New Roman" w:eastAsia="Times New Roman" w:hAnsi="Times New Roman" w:cs="Times New Roman"/>
          <w:lang w:eastAsia="ru-RU"/>
        </w:rPr>
      </w:pPr>
    </w:p>
    <w:p w:rsidR="00814CAA" w:rsidRPr="008D2414" w:rsidRDefault="00814CAA" w:rsidP="00881C9A">
      <w:pPr>
        <w:ind w:firstLine="709"/>
        <w:jc w:val="both"/>
        <w:rPr>
          <w:rFonts w:ascii="Times New Roman" w:hAnsi="Times New Roman" w:cs="Times New Roman"/>
        </w:rPr>
      </w:pPr>
    </w:p>
    <w:p w:rsidR="008460FB" w:rsidRPr="008D2414" w:rsidRDefault="008460FB" w:rsidP="00881C9A">
      <w:pPr>
        <w:ind w:firstLine="709"/>
        <w:jc w:val="both"/>
        <w:rPr>
          <w:rFonts w:ascii="Times New Roman" w:hAnsi="Times New Roman" w:cs="Times New Roman"/>
        </w:rPr>
      </w:pPr>
    </w:p>
    <w:p w:rsidR="00802F03" w:rsidRPr="008D2414" w:rsidRDefault="00802F03" w:rsidP="00B21059">
      <w:pPr>
        <w:jc w:val="both"/>
        <w:rPr>
          <w:rFonts w:ascii="Times New Roman" w:hAnsi="Times New Roman" w:cs="Times New Roman"/>
        </w:rPr>
      </w:pPr>
    </w:p>
    <w:p w:rsidR="00802F03" w:rsidRPr="008D2414" w:rsidRDefault="00802F03" w:rsidP="00B21059">
      <w:pPr>
        <w:jc w:val="both"/>
        <w:rPr>
          <w:rFonts w:ascii="Times New Roman" w:hAnsi="Times New Roman" w:cs="Times New Roman"/>
        </w:rPr>
      </w:pPr>
    </w:p>
    <w:p w:rsidR="00802F03" w:rsidRPr="008D2414" w:rsidRDefault="00802F03" w:rsidP="00B21059">
      <w:pPr>
        <w:jc w:val="both"/>
        <w:rPr>
          <w:rFonts w:ascii="Times New Roman" w:hAnsi="Times New Roman" w:cs="Times New Roman"/>
        </w:rPr>
      </w:pPr>
    </w:p>
    <w:p w:rsidR="00802F03" w:rsidRPr="008D2414" w:rsidRDefault="00802F03" w:rsidP="00B21059">
      <w:pPr>
        <w:jc w:val="both"/>
        <w:rPr>
          <w:rFonts w:ascii="Times New Roman" w:hAnsi="Times New Roman" w:cs="Times New Roman"/>
        </w:rPr>
      </w:pPr>
    </w:p>
    <w:p w:rsidR="00802F03" w:rsidRPr="008D2414" w:rsidRDefault="00802F03" w:rsidP="00B21059">
      <w:pPr>
        <w:jc w:val="both"/>
        <w:rPr>
          <w:rFonts w:ascii="Times New Roman" w:hAnsi="Times New Roman" w:cs="Times New Roman"/>
        </w:rPr>
      </w:pPr>
    </w:p>
    <w:p w:rsidR="00802F03" w:rsidRPr="008D2414" w:rsidRDefault="00802F03" w:rsidP="00B21059">
      <w:pPr>
        <w:jc w:val="both"/>
        <w:rPr>
          <w:rFonts w:ascii="Times New Roman" w:hAnsi="Times New Roman" w:cs="Times New Roman"/>
        </w:rPr>
      </w:pPr>
    </w:p>
    <w:p w:rsidR="00802F03" w:rsidRPr="008D2414" w:rsidRDefault="00802F03" w:rsidP="00B21059">
      <w:pPr>
        <w:jc w:val="both"/>
        <w:rPr>
          <w:rFonts w:ascii="Times New Roman" w:hAnsi="Times New Roman" w:cs="Times New Roman"/>
        </w:rPr>
      </w:pPr>
    </w:p>
    <w:sectPr w:rsidR="00802F03" w:rsidRPr="008D2414" w:rsidSect="00DF4477">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4B5" w:rsidRDefault="003334B5" w:rsidP="00164EDF">
      <w:r>
        <w:separator/>
      </w:r>
    </w:p>
  </w:endnote>
  <w:endnote w:type="continuationSeparator" w:id="0">
    <w:p w:rsidR="003334B5" w:rsidRDefault="003334B5" w:rsidP="0016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4B5" w:rsidRDefault="003334B5" w:rsidP="00164EDF">
      <w:r>
        <w:separator/>
      </w:r>
    </w:p>
  </w:footnote>
  <w:footnote w:type="continuationSeparator" w:id="0">
    <w:p w:rsidR="003334B5" w:rsidRDefault="003334B5" w:rsidP="00164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831A6"/>
    <w:multiLevelType w:val="hybridMultilevel"/>
    <w:tmpl w:val="497ED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AF08F3"/>
    <w:multiLevelType w:val="multilevel"/>
    <w:tmpl w:val="E5E05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A16E7F"/>
    <w:multiLevelType w:val="hybridMultilevel"/>
    <w:tmpl w:val="7966D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AF273E"/>
    <w:multiLevelType w:val="hybridMultilevel"/>
    <w:tmpl w:val="A580C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4A3"/>
    <w:rsid w:val="000819F7"/>
    <w:rsid w:val="00143D8C"/>
    <w:rsid w:val="00164EDF"/>
    <w:rsid w:val="001C1D0A"/>
    <w:rsid w:val="002067F1"/>
    <w:rsid w:val="00207570"/>
    <w:rsid w:val="00214F56"/>
    <w:rsid w:val="0025661E"/>
    <w:rsid w:val="002660C5"/>
    <w:rsid w:val="0027622D"/>
    <w:rsid w:val="002B5E9A"/>
    <w:rsid w:val="002C1BA6"/>
    <w:rsid w:val="003334B5"/>
    <w:rsid w:val="003364C2"/>
    <w:rsid w:val="003E4A60"/>
    <w:rsid w:val="00406046"/>
    <w:rsid w:val="00454BC4"/>
    <w:rsid w:val="004748FE"/>
    <w:rsid w:val="004B43D3"/>
    <w:rsid w:val="005C1551"/>
    <w:rsid w:val="005D2716"/>
    <w:rsid w:val="0061130F"/>
    <w:rsid w:val="006B7BBD"/>
    <w:rsid w:val="007A3DAC"/>
    <w:rsid w:val="007C349A"/>
    <w:rsid w:val="00802F03"/>
    <w:rsid w:val="00814CAA"/>
    <w:rsid w:val="008460FB"/>
    <w:rsid w:val="00881C9A"/>
    <w:rsid w:val="008D2414"/>
    <w:rsid w:val="00966EAC"/>
    <w:rsid w:val="00A344A3"/>
    <w:rsid w:val="00A4666C"/>
    <w:rsid w:val="00A7556D"/>
    <w:rsid w:val="00A85623"/>
    <w:rsid w:val="00A86171"/>
    <w:rsid w:val="00A96228"/>
    <w:rsid w:val="00B21059"/>
    <w:rsid w:val="00C05E38"/>
    <w:rsid w:val="00CC6D3F"/>
    <w:rsid w:val="00D90667"/>
    <w:rsid w:val="00DE25D0"/>
    <w:rsid w:val="00DF4477"/>
    <w:rsid w:val="00E36DDD"/>
    <w:rsid w:val="00EA705E"/>
    <w:rsid w:val="00EF0094"/>
    <w:rsid w:val="00F571A1"/>
    <w:rsid w:val="00F8206F"/>
    <w:rsid w:val="00FD0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AD1BC83"/>
  <w15:chartTrackingRefBased/>
  <w15:docId w15:val="{3F43083B-D166-A044-9C9F-49008A506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EA705E"/>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44A3"/>
    <w:pPr>
      <w:ind w:left="720"/>
      <w:contextualSpacing/>
    </w:pPr>
  </w:style>
  <w:style w:type="paragraph" w:styleId="a4">
    <w:name w:val="footnote text"/>
    <w:basedOn w:val="a"/>
    <w:link w:val="a5"/>
    <w:uiPriority w:val="99"/>
    <w:unhideWhenUsed/>
    <w:rsid w:val="00164EDF"/>
    <w:rPr>
      <w:sz w:val="20"/>
      <w:szCs w:val="20"/>
    </w:rPr>
  </w:style>
  <w:style w:type="character" w:customStyle="1" w:styleId="a5">
    <w:name w:val="Текст сноски Знак"/>
    <w:basedOn w:val="a0"/>
    <w:link w:val="a4"/>
    <w:uiPriority w:val="99"/>
    <w:rsid w:val="00164EDF"/>
    <w:rPr>
      <w:sz w:val="20"/>
      <w:szCs w:val="20"/>
    </w:rPr>
  </w:style>
  <w:style w:type="character" w:styleId="a6">
    <w:name w:val="footnote reference"/>
    <w:basedOn w:val="a0"/>
    <w:uiPriority w:val="99"/>
    <w:semiHidden/>
    <w:unhideWhenUsed/>
    <w:rsid w:val="00164EDF"/>
    <w:rPr>
      <w:vertAlign w:val="superscript"/>
    </w:rPr>
  </w:style>
  <w:style w:type="character" w:styleId="a7">
    <w:name w:val="Hyperlink"/>
    <w:basedOn w:val="a0"/>
    <w:uiPriority w:val="99"/>
    <w:unhideWhenUsed/>
    <w:rsid w:val="00A4666C"/>
    <w:rPr>
      <w:color w:val="0563C1" w:themeColor="hyperlink"/>
      <w:u w:val="single"/>
    </w:rPr>
  </w:style>
  <w:style w:type="character" w:styleId="a8">
    <w:name w:val="Unresolved Mention"/>
    <w:basedOn w:val="a0"/>
    <w:uiPriority w:val="99"/>
    <w:semiHidden/>
    <w:unhideWhenUsed/>
    <w:rsid w:val="00A4666C"/>
    <w:rPr>
      <w:color w:val="605E5C"/>
      <w:shd w:val="clear" w:color="auto" w:fill="E1DFDD"/>
    </w:rPr>
  </w:style>
  <w:style w:type="character" w:customStyle="1" w:styleId="blk">
    <w:name w:val="blk"/>
    <w:basedOn w:val="a0"/>
    <w:rsid w:val="001C1D0A"/>
  </w:style>
  <w:style w:type="character" w:customStyle="1" w:styleId="10">
    <w:name w:val="Заголовок 1 Знак"/>
    <w:basedOn w:val="a0"/>
    <w:link w:val="1"/>
    <w:uiPriority w:val="9"/>
    <w:rsid w:val="00EA705E"/>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387448">
      <w:bodyDiv w:val="1"/>
      <w:marLeft w:val="0"/>
      <w:marRight w:val="0"/>
      <w:marTop w:val="0"/>
      <w:marBottom w:val="0"/>
      <w:divBdr>
        <w:top w:val="none" w:sz="0" w:space="0" w:color="auto"/>
        <w:left w:val="none" w:sz="0" w:space="0" w:color="auto"/>
        <w:bottom w:val="none" w:sz="0" w:space="0" w:color="auto"/>
        <w:right w:val="none" w:sz="0" w:space="0" w:color="auto"/>
      </w:divBdr>
    </w:div>
    <w:div w:id="1075586066">
      <w:bodyDiv w:val="1"/>
      <w:marLeft w:val="0"/>
      <w:marRight w:val="0"/>
      <w:marTop w:val="0"/>
      <w:marBottom w:val="0"/>
      <w:divBdr>
        <w:top w:val="none" w:sz="0" w:space="0" w:color="auto"/>
        <w:left w:val="none" w:sz="0" w:space="0" w:color="auto"/>
        <w:bottom w:val="none" w:sz="0" w:space="0" w:color="auto"/>
        <w:right w:val="none" w:sz="0" w:space="0" w:color="auto"/>
      </w:divBdr>
    </w:div>
    <w:div w:id="1156413390">
      <w:bodyDiv w:val="1"/>
      <w:marLeft w:val="0"/>
      <w:marRight w:val="0"/>
      <w:marTop w:val="0"/>
      <w:marBottom w:val="0"/>
      <w:divBdr>
        <w:top w:val="none" w:sz="0" w:space="0" w:color="auto"/>
        <w:left w:val="none" w:sz="0" w:space="0" w:color="auto"/>
        <w:bottom w:val="none" w:sz="0" w:space="0" w:color="auto"/>
        <w:right w:val="none" w:sz="0" w:space="0" w:color="auto"/>
      </w:divBdr>
    </w:div>
    <w:div w:id="1758211684">
      <w:bodyDiv w:val="1"/>
      <w:marLeft w:val="0"/>
      <w:marRight w:val="0"/>
      <w:marTop w:val="0"/>
      <w:marBottom w:val="0"/>
      <w:divBdr>
        <w:top w:val="none" w:sz="0" w:space="0" w:color="auto"/>
        <w:left w:val="none" w:sz="0" w:space="0" w:color="auto"/>
        <w:bottom w:val="none" w:sz="0" w:space="0" w:color="auto"/>
        <w:right w:val="none" w:sz="0" w:space="0" w:color="auto"/>
      </w:divBdr>
      <w:divsChild>
        <w:div w:id="1533300841">
          <w:marLeft w:val="0"/>
          <w:marRight w:val="0"/>
          <w:marTop w:val="120"/>
          <w:marBottom w:val="0"/>
          <w:divBdr>
            <w:top w:val="none" w:sz="0" w:space="0" w:color="auto"/>
            <w:left w:val="none" w:sz="0" w:space="0" w:color="auto"/>
            <w:bottom w:val="none" w:sz="0" w:space="0" w:color="auto"/>
            <w:right w:val="none" w:sz="0" w:space="0" w:color="auto"/>
          </w:divBdr>
        </w:div>
        <w:div w:id="1796825966">
          <w:marLeft w:val="0"/>
          <w:marRight w:val="0"/>
          <w:marTop w:val="120"/>
          <w:marBottom w:val="0"/>
          <w:divBdr>
            <w:top w:val="none" w:sz="0" w:space="0" w:color="auto"/>
            <w:left w:val="none" w:sz="0" w:space="0" w:color="auto"/>
            <w:bottom w:val="none" w:sz="0" w:space="0" w:color="auto"/>
            <w:right w:val="none" w:sz="0" w:space="0" w:color="auto"/>
          </w:divBdr>
        </w:div>
        <w:div w:id="196820296">
          <w:marLeft w:val="0"/>
          <w:marRight w:val="0"/>
          <w:marTop w:val="120"/>
          <w:marBottom w:val="0"/>
          <w:divBdr>
            <w:top w:val="none" w:sz="0" w:space="0" w:color="auto"/>
            <w:left w:val="none" w:sz="0" w:space="0" w:color="auto"/>
            <w:bottom w:val="none" w:sz="0" w:space="0" w:color="auto"/>
            <w:right w:val="none" w:sz="0" w:space="0" w:color="auto"/>
          </w:divBdr>
        </w:div>
        <w:div w:id="415980891">
          <w:marLeft w:val="0"/>
          <w:marRight w:val="0"/>
          <w:marTop w:val="120"/>
          <w:marBottom w:val="0"/>
          <w:divBdr>
            <w:top w:val="none" w:sz="0" w:space="0" w:color="auto"/>
            <w:left w:val="none" w:sz="0" w:space="0" w:color="auto"/>
            <w:bottom w:val="none" w:sz="0" w:space="0" w:color="auto"/>
            <w:right w:val="none" w:sz="0" w:space="0" w:color="auto"/>
          </w:divBdr>
        </w:div>
        <w:div w:id="467207590">
          <w:marLeft w:val="0"/>
          <w:marRight w:val="0"/>
          <w:marTop w:val="120"/>
          <w:marBottom w:val="0"/>
          <w:divBdr>
            <w:top w:val="none" w:sz="0" w:space="0" w:color="auto"/>
            <w:left w:val="none" w:sz="0" w:space="0" w:color="auto"/>
            <w:bottom w:val="none" w:sz="0" w:space="0" w:color="auto"/>
            <w:right w:val="none" w:sz="0" w:space="0" w:color="auto"/>
          </w:divBdr>
        </w:div>
        <w:div w:id="1139108424">
          <w:marLeft w:val="0"/>
          <w:marRight w:val="0"/>
          <w:marTop w:val="120"/>
          <w:marBottom w:val="0"/>
          <w:divBdr>
            <w:top w:val="none" w:sz="0" w:space="0" w:color="auto"/>
            <w:left w:val="none" w:sz="0" w:space="0" w:color="auto"/>
            <w:bottom w:val="none" w:sz="0" w:space="0" w:color="auto"/>
            <w:right w:val="none" w:sz="0" w:space="0" w:color="auto"/>
          </w:divBdr>
        </w:div>
        <w:div w:id="2125465433">
          <w:marLeft w:val="0"/>
          <w:marRight w:val="0"/>
          <w:marTop w:val="120"/>
          <w:marBottom w:val="0"/>
          <w:divBdr>
            <w:top w:val="none" w:sz="0" w:space="0" w:color="auto"/>
            <w:left w:val="none" w:sz="0" w:space="0" w:color="auto"/>
            <w:bottom w:val="none" w:sz="0" w:space="0" w:color="auto"/>
            <w:right w:val="none" w:sz="0" w:space="0" w:color="auto"/>
          </w:divBdr>
        </w:div>
      </w:divsChild>
    </w:div>
    <w:div w:id="176949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ichkov.kimes@mail.ru" TargetMode="External"/><Relationship Id="rId13" Type="http://schemas.openxmlformats.org/officeDocument/2006/relationships/hyperlink" Target="http://www.consultant.ru/cons/cgi/online.cgi?req=doc&amp;base=LAW&amp;n=330174&amp;fld=134&amp;dst=100009,0&amp;rnd=0.557237392994877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ciology.niv.ru/doc/encyclopedia/sociological/articles/1069/obrazovani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umer.info/bibliotek_Buks/Pedagog/russpenc/14.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king.ru/books/sci-/sci-philosophy/77268-4-aleksandr-panarin-narod-bez-elity-mezhdu-otchayaniem-i-nadezhdoy.html" TargetMode="External"/><Relationship Id="rId4" Type="http://schemas.openxmlformats.org/officeDocument/2006/relationships/settings" Target="settings.xml"/><Relationship Id="rId9" Type="http://schemas.openxmlformats.org/officeDocument/2006/relationships/hyperlink" Target="https://strategy24.ru/rf/education/projects/natsional-nyy-proyekt-obrazovaniy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5CFF4-5FD6-884D-93B6-F376A1C66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8</Pages>
  <Words>4125</Words>
  <Characters>23514</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Ларионов</dc:creator>
  <cp:keywords/>
  <dc:description/>
  <cp:lastModifiedBy>Алексей Ларионов</cp:lastModifiedBy>
  <cp:revision>5</cp:revision>
  <dcterms:created xsi:type="dcterms:W3CDTF">2019-09-19T08:26:00Z</dcterms:created>
  <dcterms:modified xsi:type="dcterms:W3CDTF">2019-10-01T07:33:00Z</dcterms:modified>
</cp:coreProperties>
</file>