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EB" w:rsidRDefault="008D3BE9" w:rsidP="008D3BE9">
      <w:pPr>
        <w:spacing w:after="0" w:line="240" w:lineRule="auto"/>
        <w:jc w:val="center"/>
        <w:rPr>
          <w:b/>
          <w:i/>
          <w:sz w:val="24"/>
          <w:szCs w:val="24"/>
        </w:rPr>
      </w:pPr>
      <w:r>
        <w:rPr>
          <w:b/>
          <w:i/>
          <w:sz w:val="24"/>
          <w:szCs w:val="24"/>
        </w:rPr>
        <w:t>ПАТРИОТИЗМ КАК СМЫСЛОВОЕ ЯДРО</w:t>
      </w:r>
    </w:p>
    <w:p w:rsidR="008D3BE9" w:rsidRDefault="008D3BE9" w:rsidP="008D3BE9">
      <w:pPr>
        <w:spacing w:after="0" w:line="240" w:lineRule="auto"/>
        <w:jc w:val="center"/>
        <w:rPr>
          <w:b/>
          <w:i/>
          <w:sz w:val="24"/>
          <w:szCs w:val="24"/>
        </w:rPr>
      </w:pPr>
      <w:r>
        <w:rPr>
          <w:b/>
          <w:i/>
          <w:sz w:val="24"/>
          <w:szCs w:val="24"/>
        </w:rPr>
        <w:t>ИСТОРИЧЕСКОЙ ПОЛИТИКИ ГОСУДАРСТВА</w:t>
      </w:r>
    </w:p>
    <w:p w:rsidR="008D3BE9" w:rsidRDefault="008D3BE9" w:rsidP="008D3BE9">
      <w:pPr>
        <w:spacing w:after="0" w:line="240" w:lineRule="auto"/>
        <w:jc w:val="center"/>
        <w:rPr>
          <w:b/>
          <w:i/>
          <w:sz w:val="24"/>
          <w:szCs w:val="24"/>
        </w:rPr>
      </w:pPr>
    </w:p>
    <w:p w:rsidR="00DD50BB" w:rsidRDefault="00DD50BB" w:rsidP="0089341A">
      <w:pPr>
        <w:spacing w:after="0" w:line="240" w:lineRule="auto"/>
        <w:ind w:firstLine="709"/>
        <w:jc w:val="both"/>
        <w:rPr>
          <w:caps w:val="0"/>
          <w:sz w:val="24"/>
          <w:szCs w:val="24"/>
        </w:rPr>
      </w:pPr>
      <w:r>
        <w:rPr>
          <w:caps w:val="0"/>
          <w:sz w:val="24"/>
          <w:szCs w:val="24"/>
        </w:rPr>
        <w:t>Говоря о выработке основ государственной исторической политики, нельзя обойти молчанием проблему её ценностно-смыслового фундамента</w:t>
      </w:r>
      <w:proofErr w:type="gramStart"/>
      <w:r>
        <w:rPr>
          <w:caps w:val="0"/>
          <w:sz w:val="24"/>
          <w:szCs w:val="24"/>
        </w:rPr>
        <w:t>.</w:t>
      </w:r>
      <w:proofErr w:type="gramEnd"/>
      <w:r>
        <w:rPr>
          <w:caps w:val="0"/>
          <w:sz w:val="24"/>
          <w:szCs w:val="24"/>
        </w:rPr>
        <w:t xml:space="preserve"> Такого, который не будет подвержен </w:t>
      </w:r>
      <w:proofErr w:type="spellStart"/>
      <w:r>
        <w:rPr>
          <w:caps w:val="0"/>
          <w:sz w:val="24"/>
          <w:szCs w:val="24"/>
        </w:rPr>
        <w:t>коньюнктурным</w:t>
      </w:r>
      <w:proofErr w:type="spellEnd"/>
      <w:r>
        <w:rPr>
          <w:caps w:val="0"/>
          <w:sz w:val="24"/>
          <w:szCs w:val="24"/>
        </w:rPr>
        <w:t xml:space="preserve"> изменениям в зависимости от пристрастий выборного главы государства, любого внешнего фактора в виде мнения СМИ, иностранных респондентов и т.п. Ценности эти должны быть таковы, чтобы на их основе можно было в любое время сказать: «Государственная историческая политика не знает иного приоритета, кроме исторически укоренённых интересов Росс</w:t>
      </w:r>
      <w:proofErr w:type="gramStart"/>
      <w:r>
        <w:rPr>
          <w:caps w:val="0"/>
          <w:sz w:val="24"/>
          <w:szCs w:val="24"/>
        </w:rPr>
        <w:t>ии и её</w:t>
      </w:r>
      <w:proofErr w:type="gramEnd"/>
      <w:r>
        <w:rPr>
          <w:caps w:val="0"/>
          <w:sz w:val="24"/>
          <w:szCs w:val="24"/>
        </w:rPr>
        <w:t xml:space="preserve"> народа». Подчеркну – народа, а не государственного института, поскольку мы имеем богатый опыт того, как государство может стать системой, диссонирующей </w:t>
      </w:r>
      <w:proofErr w:type="spellStart"/>
      <w:r>
        <w:rPr>
          <w:caps w:val="0"/>
          <w:sz w:val="24"/>
          <w:szCs w:val="24"/>
        </w:rPr>
        <w:t>витально</w:t>
      </w:r>
      <w:proofErr w:type="spellEnd"/>
      <w:r>
        <w:rPr>
          <w:caps w:val="0"/>
          <w:sz w:val="24"/>
          <w:szCs w:val="24"/>
        </w:rPr>
        <w:t xml:space="preserve">-историческим интересам народа, его создавшего и, казалось бы, имеющего право рассчитывать на его защиту и покровительство. </w:t>
      </w:r>
      <w:proofErr w:type="gramStart"/>
      <w:r>
        <w:rPr>
          <w:caps w:val="0"/>
          <w:sz w:val="24"/>
          <w:szCs w:val="24"/>
        </w:rPr>
        <w:t>В конечном итоге, Совет по Г.И.П. призван будет стать такой структурой, или, точнее, собранием единомышленников, которые</w:t>
      </w:r>
      <w:r w:rsidR="0089341A">
        <w:rPr>
          <w:caps w:val="0"/>
          <w:sz w:val="24"/>
          <w:szCs w:val="24"/>
        </w:rPr>
        <w:t>,</w:t>
      </w:r>
      <w:r>
        <w:rPr>
          <w:caps w:val="0"/>
          <w:sz w:val="24"/>
          <w:szCs w:val="24"/>
        </w:rPr>
        <w:t xml:space="preserve"> не взирая на личные пристрастия</w:t>
      </w:r>
      <w:r w:rsidR="0089341A">
        <w:rPr>
          <w:caps w:val="0"/>
          <w:sz w:val="24"/>
          <w:szCs w:val="24"/>
        </w:rPr>
        <w:t xml:space="preserve"> правящей персоны, высших должностных лиц страны,</w:t>
      </w:r>
      <w:r>
        <w:rPr>
          <w:caps w:val="0"/>
          <w:sz w:val="24"/>
          <w:szCs w:val="24"/>
        </w:rPr>
        <w:t xml:space="preserve"> будут высказывать как теоретические, так и конкретно-оценочные прикладные суждения на предмет соответствия существующих реалий и тенденций не только историческому, традиционному опыту</w:t>
      </w:r>
      <w:r w:rsidR="0089341A">
        <w:rPr>
          <w:caps w:val="0"/>
          <w:sz w:val="24"/>
          <w:szCs w:val="24"/>
        </w:rPr>
        <w:t xml:space="preserve"> Российской цивилизации в ретроспективе, но и её историческим интересам в</w:t>
      </w:r>
      <w:proofErr w:type="gramEnd"/>
      <w:r w:rsidR="0089341A">
        <w:rPr>
          <w:caps w:val="0"/>
          <w:sz w:val="24"/>
          <w:szCs w:val="24"/>
        </w:rPr>
        <w:t xml:space="preserve"> перспективе</w:t>
      </w:r>
      <w:proofErr w:type="gramStart"/>
      <w:r w:rsidR="0089341A">
        <w:rPr>
          <w:caps w:val="0"/>
          <w:sz w:val="24"/>
          <w:szCs w:val="24"/>
        </w:rPr>
        <w:t>.</w:t>
      </w:r>
      <w:proofErr w:type="gramEnd"/>
      <w:r w:rsidR="0089341A">
        <w:rPr>
          <w:caps w:val="0"/>
          <w:sz w:val="24"/>
          <w:szCs w:val="24"/>
        </w:rPr>
        <w:t xml:space="preserve"> Нельзя до бесконечности применяться, приспосабливаться к обстоятельствам, ибо в этом случае мы утрачиваем инициативу и действие наше всегда реактивно, сиюминутно. Необходимо стремиться подчинить обстоятельства себе на основе незыблемых ценностных установок и ясно осознаваемого плана. Даже если это связано с издержками здесь и сейчас. Стратегия всегда берёт верх над тактикой</w:t>
      </w:r>
      <w:proofErr w:type="gramStart"/>
      <w:r w:rsidR="0089341A">
        <w:rPr>
          <w:caps w:val="0"/>
          <w:sz w:val="24"/>
          <w:szCs w:val="24"/>
        </w:rPr>
        <w:t>.</w:t>
      </w:r>
      <w:proofErr w:type="gramEnd"/>
      <w:r w:rsidR="0089341A">
        <w:rPr>
          <w:caps w:val="0"/>
          <w:sz w:val="24"/>
          <w:szCs w:val="24"/>
        </w:rPr>
        <w:t xml:space="preserve"> Даже если в ходе её реализации встречаются те или иные промахи.</w:t>
      </w:r>
    </w:p>
    <w:p w:rsidR="008D3BE9" w:rsidRDefault="008D3BE9" w:rsidP="0089341A">
      <w:pPr>
        <w:spacing w:after="0" w:line="240" w:lineRule="auto"/>
        <w:ind w:firstLine="709"/>
        <w:jc w:val="both"/>
        <w:rPr>
          <w:caps w:val="0"/>
          <w:sz w:val="24"/>
          <w:szCs w:val="24"/>
        </w:rPr>
      </w:pPr>
      <w:r>
        <w:rPr>
          <w:caps w:val="0"/>
          <w:sz w:val="24"/>
          <w:szCs w:val="24"/>
        </w:rPr>
        <w:t xml:space="preserve">Полагаю, не ошибусь, если констатирую фундаментальное единство методологической, даже мировоззренческой установки </w:t>
      </w:r>
      <w:proofErr w:type="gramStart"/>
      <w:r>
        <w:rPr>
          <w:caps w:val="0"/>
          <w:sz w:val="24"/>
          <w:szCs w:val="24"/>
        </w:rPr>
        <w:t>собравшихся</w:t>
      </w:r>
      <w:proofErr w:type="gramEnd"/>
      <w:r>
        <w:rPr>
          <w:caps w:val="0"/>
          <w:sz w:val="24"/>
          <w:szCs w:val="24"/>
        </w:rPr>
        <w:t xml:space="preserve"> по нескольким ключевым пропозициям: непреходящая цивилизационная идентичность  и историческая </w:t>
      </w:r>
      <w:proofErr w:type="spellStart"/>
      <w:r>
        <w:rPr>
          <w:caps w:val="0"/>
          <w:sz w:val="24"/>
          <w:szCs w:val="24"/>
        </w:rPr>
        <w:t>субъектность</w:t>
      </w:r>
      <w:proofErr w:type="spellEnd"/>
      <w:r>
        <w:rPr>
          <w:caps w:val="0"/>
          <w:sz w:val="24"/>
          <w:szCs w:val="24"/>
        </w:rPr>
        <w:t xml:space="preserve"> России; ложность и пагубность для России либерально-западнического глобализма; принципиальная невозможность </w:t>
      </w:r>
      <w:proofErr w:type="spellStart"/>
      <w:r>
        <w:rPr>
          <w:caps w:val="0"/>
          <w:sz w:val="24"/>
          <w:szCs w:val="24"/>
        </w:rPr>
        <w:t>объективистски</w:t>
      </w:r>
      <w:proofErr w:type="spellEnd"/>
      <w:r>
        <w:rPr>
          <w:caps w:val="0"/>
          <w:sz w:val="24"/>
          <w:szCs w:val="24"/>
        </w:rPr>
        <w:t xml:space="preserve">-индифферентной версии истории; реальность </w:t>
      </w:r>
      <w:proofErr w:type="spellStart"/>
      <w:r>
        <w:rPr>
          <w:caps w:val="0"/>
          <w:sz w:val="24"/>
          <w:szCs w:val="24"/>
        </w:rPr>
        <w:t>манипулятивно</w:t>
      </w:r>
      <w:proofErr w:type="spellEnd"/>
      <w:r>
        <w:rPr>
          <w:caps w:val="0"/>
          <w:sz w:val="24"/>
          <w:szCs w:val="24"/>
        </w:rPr>
        <w:t>-враждебного воздействия на историческое сознание российского общества с целью духовно-культурной и социально-политической деструкции России; жизненная необходимость формирования и системной реализации устойчивой исторической политики – не просто как средства противодействия враждебным воздействиям в процессе так называемых «когнитивных войн», но и как выдвижения стратегического проекта будущего страны, исходящего из первого высказанного здесь тезиса.</w:t>
      </w:r>
    </w:p>
    <w:p w:rsidR="008D3BE9" w:rsidRDefault="008D3BE9" w:rsidP="0089341A">
      <w:pPr>
        <w:spacing w:after="0" w:line="240" w:lineRule="auto"/>
        <w:ind w:firstLine="709"/>
        <w:jc w:val="both"/>
        <w:rPr>
          <w:caps w:val="0"/>
          <w:sz w:val="24"/>
          <w:szCs w:val="24"/>
        </w:rPr>
      </w:pPr>
      <w:r>
        <w:rPr>
          <w:caps w:val="0"/>
          <w:sz w:val="24"/>
          <w:szCs w:val="24"/>
        </w:rPr>
        <w:t>Таким образом, совершенно логично выглядит вывод о том, что именно патриотизм</w:t>
      </w:r>
      <w:r w:rsidR="001C6E85">
        <w:rPr>
          <w:caps w:val="0"/>
          <w:sz w:val="24"/>
          <w:szCs w:val="24"/>
        </w:rPr>
        <w:t xml:space="preserve"> должен являться ценностно-смысловым ядром планируемой государственной исторической политики. Однако здесь имеются некоторые методологические проблемы.</w:t>
      </w:r>
    </w:p>
    <w:p w:rsidR="0089341A" w:rsidRDefault="001C6E85" w:rsidP="0089341A">
      <w:pPr>
        <w:spacing w:after="0" w:line="240" w:lineRule="auto"/>
        <w:ind w:firstLine="709"/>
        <w:jc w:val="both"/>
        <w:rPr>
          <w:caps w:val="0"/>
          <w:sz w:val="24"/>
          <w:szCs w:val="24"/>
        </w:rPr>
      </w:pPr>
      <w:r>
        <w:rPr>
          <w:caps w:val="0"/>
          <w:sz w:val="24"/>
          <w:szCs w:val="24"/>
        </w:rPr>
        <w:t>Если суть патриотизма как мировоззрения и деятельности можно определить интенцией жертвенного служения Отечеству ради его продолжения во времени и перехода в Вечность, особых дискуссий не вызывает, то функциональные моменты нуждаются в разъяснении. В современной реальности</w:t>
      </w:r>
      <w:r w:rsidR="00816781">
        <w:rPr>
          <w:caps w:val="0"/>
          <w:sz w:val="24"/>
          <w:szCs w:val="24"/>
        </w:rPr>
        <w:t xml:space="preserve"> патриотическое мировоззрение, насаждаемое при поддержке г</w:t>
      </w:r>
      <w:r w:rsidR="0089341A">
        <w:rPr>
          <w:caps w:val="0"/>
          <w:sz w:val="24"/>
          <w:szCs w:val="24"/>
        </w:rPr>
        <w:t>осударства, может быть расценено</w:t>
      </w:r>
      <w:r w:rsidR="00816781">
        <w:rPr>
          <w:caps w:val="0"/>
          <w:sz w:val="24"/>
          <w:szCs w:val="24"/>
        </w:rPr>
        <w:t>, если смотреть правде в глаза, как ресурс обеспечения политической лояльности населения. С ним соседствует патриотизм карьерный – как средство служебного успеха определённой части чиновничества. Патриотом сейчас быть модно. Но необходимо отдавать себе отчёт в том, что из аппарата государственной власти никуда не делись те, кто в 90-е годы был столь же рьяным проводником идеи вхождения России в мировое сообщество в статусе сырьевой периферии и с отрицанием не только политической, но и культурной суверенности. Вопрос об искренности их сегодняшнего патриотизма можно считать риторическим.</w:t>
      </w:r>
    </w:p>
    <w:p w:rsidR="00BC492E" w:rsidRDefault="0089341A" w:rsidP="0089341A">
      <w:pPr>
        <w:spacing w:after="0" w:line="240" w:lineRule="auto"/>
        <w:ind w:firstLine="709"/>
        <w:jc w:val="both"/>
        <w:rPr>
          <w:caps w:val="0"/>
          <w:sz w:val="24"/>
          <w:szCs w:val="24"/>
        </w:rPr>
      </w:pPr>
      <w:r>
        <w:rPr>
          <w:caps w:val="0"/>
          <w:sz w:val="24"/>
          <w:szCs w:val="24"/>
        </w:rPr>
        <w:lastRenderedPageBreak/>
        <w:t xml:space="preserve">Итак, </w:t>
      </w:r>
      <w:r w:rsidR="00BC492E">
        <w:rPr>
          <w:caps w:val="0"/>
          <w:sz w:val="24"/>
          <w:szCs w:val="24"/>
        </w:rPr>
        <w:t xml:space="preserve">перед нами </w:t>
      </w:r>
      <w:r>
        <w:rPr>
          <w:caps w:val="0"/>
          <w:sz w:val="24"/>
          <w:szCs w:val="24"/>
        </w:rPr>
        <w:t xml:space="preserve">стоит далеко не праздный вопрос: что следует понимать под патриотизмом? Соответственно, каковы </w:t>
      </w:r>
      <w:r w:rsidR="00BC492E">
        <w:rPr>
          <w:caps w:val="0"/>
          <w:sz w:val="24"/>
          <w:szCs w:val="24"/>
        </w:rPr>
        <w:t xml:space="preserve">ценностные </w:t>
      </w:r>
      <w:r>
        <w:rPr>
          <w:caps w:val="0"/>
          <w:sz w:val="24"/>
          <w:szCs w:val="24"/>
        </w:rPr>
        <w:t>стратегические ориентиры государственной исторической политики?</w:t>
      </w:r>
      <w:r w:rsidR="00BC492E">
        <w:rPr>
          <w:caps w:val="0"/>
          <w:sz w:val="24"/>
          <w:szCs w:val="24"/>
        </w:rPr>
        <w:t xml:space="preserve"> К каким идеалам вневременного, трансцендентного характера следует стремиться?</w:t>
      </w:r>
    </w:p>
    <w:p w:rsidR="009F7DC0" w:rsidRDefault="009F7DC0" w:rsidP="0089341A">
      <w:pPr>
        <w:spacing w:after="0" w:line="240" w:lineRule="auto"/>
        <w:ind w:firstLine="709"/>
        <w:jc w:val="both"/>
        <w:rPr>
          <w:caps w:val="0"/>
          <w:sz w:val="24"/>
          <w:szCs w:val="24"/>
        </w:rPr>
      </w:pPr>
      <w:r>
        <w:rPr>
          <w:caps w:val="0"/>
          <w:sz w:val="24"/>
          <w:szCs w:val="24"/>
        </w:rPr>
        <w:t xml:space="preserve">Если говорить коротко, то в качестве ключевых ценностей Российской цивилизации, причём абсолютного большинства народов, входящих в её ареал, следует назвать категории метафизической, трансцендентной духовности, будь то в форме традиционных конфессий либо атеистического социализма-коммунизма и готовности к жертвенности за эти идеалы; служилое и патерналистское государство; социальную солидарность на принципе справедливости; </w:t>
      </w:r>
      <w:proofErr w:type="spellStart"/>
      <w:r>
        <w:rPr>
          <w:caps w:val="0"/>
          <w:sz w:val="24"/>
          <w:szCs w:val="24"/>
        </w:rPr>
        <w:t>внеутилитарную</w:t>
      </w:r>
      <w:proofErr w:type="spellEnd"/>
      <w:r>
        <w:rPr>
          <w:caps w:val="0"/>
          <w:sz w:val="24"/>
          <w:szCs w:val="24"/>
        </w:rPr>
        <w:t xml:space="preserve"> трудовую мотивацию, когда </w:t>
      </w:r>
      <w:proofErr w:type="spellStart"/>
      <w:r>
        <w:rPr>
          <w:caps w:val="0"/>
          <w:sz w:val="24"/>
          <w:szCs w:val="24"/>
        </w:rPr>
        <w:t>максимализация</w:t>
      </w:r>
      <w:proofErr w:type="spellEnd"/>
      <w:r>
        <w:rPr>
          <w:caps w:val="0"/>
          <w:sz w:val="24"/>
          <w:szCs w:val="24"/>
        </w:rPr>
        <w:t xml:space="preserve"> прибыли не становится самоцелью</w:t>
      </w:r>
      <w:proofErr w:type="gramStart"/>
      <w:r>
        <w:rPr>
          <w:caps w:val="0"/>
          <w:sz w:val="24"/>
          <w:szCs w:val="24"/>
        </w:rPr>
        <w:t>.</w:t>
      </w:r>
      <w:proofErr w:type="gramEnd"/>
      <w:r>
        <w:rPr>
          <w:caps w:val="0"/>
          <w:sz w:val="24"/>
          <w:szCs w:val="24"/>
        </w:rPr>
        <w:t xml:space="preserve"> Не буду останавливаться на категориях семьи и быта, дабы не затягивать выступления и не превращать его в социально-философский трактат</w:t>
      </w:r>
      <w:proofErr w:type="gramStart"/>
      <w:r>
        <w:rPr>
          <w:caps w:val="0"/>
          <w:sz w:val="24"/>
          <w:szCs w:val="24"/>
        </w:rPr>
        <w:t>.</w:t>
      </w:r>
      <w:proofErr w:type="gramEnd"/>
      <w:r>
        <w:rPr>
          <w:caps w:val="0"/>
          <w:sz w:val="24"/>
          <w:szCs w:val="24"/>
        </w:rPr>
        <w:t xml:space="preserve"> Каждую из поименованных категорий можно, при желании, долго и подробно разъяснять.</w:t>
      </w:r>
    </w:p>
    <w:p w:rsidR="00DD783A" w:rsidRDefault="009F7DC0" w:rsidP="0089341A">
      <w:pPr>
        <w:spacing w:after="0" w:line="240" w:lineRule="auto"/>
        <w:ind w:firstLine="709"/>
        <w:jc w:val="both"/>
        <w:rPr>
          <w:caps w:val="0"/>
          <w:sz w:val="24"/>
          <w:szCs w:val="24"/>
        </w:rPr>
      </w:pPr>
      <w:r>
        <w:rPr>
          <w:caps w:val="0"/>
          <w:sz w:val="24"/>
          <w:szCs w:val="24"/>
        </w:rPr>
        <w:t xml:space="preserve">Но вот если непредвзято посмотреть на реалии современной российской жизни, культуры, основных направлений государственной политики, наконец, конкретных управленческих решений, вплоть до высшего их уровня, то не надо быть политическим гением, чтобы прийти к печальному выводу: все без исключения названные </w:t>
      </w:r>
      <w:r w:rsidR="00DD783A">
        <w:rPr>
          <w:caps w:val="0"/>
          <w:sz w:val="24"/>
          <w:szCs w:val="24"/>
        </w:rPr>
        <w:t>ценностные категории систематически даже не дискредитируются, а попираются и игнорируются, словно их нет</w:t>
      </w:r>
      <w:proofErr w:type="gramStart"/>
      <w:r w:rsidR="00DD783A">
        <w:rPr>
          <w:caps w:val="0"/>
          <w:sz w:val="24"/>
          <w:szCs w:val="24"/>
        </w:rPr>
        <w:t>.</w:t>
      </w:r>
      <w:proofErr w:type="gramEnd"/>
      <w:r w:rsidR="00DD783A">
        <w:rPr>
          <w:caps w:val="0"/>
          <w:sz w:val="24"/>
          <w:szCs w:val="24"/>
        </w:rPr>
        <w:t xml:space="preserve"> В таком случае только вырабатываемая государственная историческая политика угрожает оказаться мертворождённым детищем – она априори превратится в набор громких фраз, не подкреплённых никаким сколько-нибудь реальным содержанием.</w:t>
      </w:r>
    </w:p>
    <w:p w:rsidR="00C04053" w:rsidRDefault="00DD783A" w:rsidP="0089341A">
      <w:pPr>
        <w:spacing w:after="0" w:line="240" w:lineRule="auto"/>
        <w:ind w:firstLine="709"/>
        <w:jc w:val="both"/>
        <w:rPr>
          <w:caps w:val="0"/>
          <w:sz w:val="24"/>
          <w:szCs w:val="24"/>
        </w:rPr>
      </w:pPr>
      <w:r>
        <w:rPr>
          <w:caps w:val="0"/>
          <w:sz w:val="24"/>
          <w:szCs w:val="24"/>
        </w:rPr>
        <w:t>Осмелюсь поделиться своей тревогой: я не первый год НЕ ПОНИМАЮ ЛОГИКИ ПРОИСХОДЯЩЕГО ВО ВЛАСТИ! При совершенно правильных патриотических декларациях систематически осуществляется абсолютно антинародная сегрегационистская внутренняя политика, какую бы из её отраслей мы не взяли</w:t>
      </w:r>
      <w:proofErr w:type="gramStart"/>
      <w:r>
        <w:rPr>
          <w:caps w:val="0"/>
          <w:sz w:val="24"/>
          <w:szCs w:val="24"/>
        </w:rPr>
        <w:t>.</w:t>
      </w:r>
      <w:proofErr w:type="gramEnd"/>
      <w:r>
        <w:rPr>
          <w:caps w:val="0"/>
          <w:sz w:val="24"/>
          <w:szCs w:val="24"/>
        </w:rPr>
        <w:t xml:space="preserve"> За какую бы отрасль государство ни бралось, итог всегда неизменен: жить людям в огромном большинстве становится только хуже, сложнее, </w:t>
      </w:r>
      <w:proofErr w:type="spellStart"/>
      <w:r>
        <w:rPr>
          <w:caps w:val="0"/>
          <w:sz w:val="24"/>
          <w:szCs w:val="24"/>
        </w:rPr>
        <w:t>некомфортнее</w:t>
      </w:r>
      <w:proofErr w:type="spellEnd"/>
      <w:r>
        <w:rPr>
          <w:caps w:val="0"/>
          <w:sz w:val="24"/>
          <w:szCs w:val="24"/>
        </w:rPr>
        <w:t xml:space="preserve">. Какова степень </w:t>
      </w:r>
      <w:proofErr w:type="spellStart"/>
      <w:r>
        <w:rPr>
          <w:caps w:val="0"/>
          <w:sz w:val="24"/>
          <w:szCs w:val="24"/>
        </w:rPr>
        <w:t>вовлечённости</w:t>
      </w:r>
      <w:proofErr w:type="spellEnd"/>
      <w:r>
        <w:rPr>
          <w:caps w:val="0"/>
          <w:sz w:val="24"/>
          <w:szCs w:val="24"/>
        </w:rPr>
        <w:t xml:space="preserve"> Президента</w:t>
      </w:r>
      <w:r w:rsidR="00C04053">
        <w:rPr>
          <w:caps w:val="0"/>
          <w:sz w:val="24"/>
          <w:szCs w:val="24"/>
        </w:rPr>
        <w:t xml:space="preserve"> в принятие этих решений?! Или мы снова возвращаемся к мифу о добром царе и злых боярах? Внутренняя политика не просто антинародная, несправедливая – она </w:t>
      </w:r>
      <w:proofErr w:type="spellStart"/>
      <w:r w:rsidR="00C04053">
        <w:rPr>
          <w:caps w:val="0"/>
          <w:sz w:val="24"/>
          <w:szCs w:val="24"/>
        </w:rPr>
        <w:t>антицивилизационная</w:t>
      </w:r>
      <w:proofErr w:type="spellEnd"/>
      <w:r w:rsidR="00C04053">
        <w:rPr>
          <w:caps w:val="0"/>
          <w:sz w:val="24"/>
          <w:szCs w:val="24"/>
        </w:rPr>
        <w:t xml:space="preserve">, поскольку хоронит Россию как самобытную цивилизацию. </w:t>
      </w:r>
    </w:p>
    <w:p w:rsidR="001C6E85" w:rsidRPr="008D3BE9" w:rsidRDefault="00C04053" w:rsidP="007A766F">
      <w:pPr>
        <w:spacing w:after="0" w:line="240" w:lineRule="auto"/>
        <w:ind w:firstLine="709"/>
        <w:jc w:val="both"/>
        <w:rPr>
          <w:caps w:val="0"/>
          <w:sz w:val="24"/>
          <w:szCs w:val="24"/>
        </w:rPr>
      </w:pPr>
      <w:r>
        <w:rPr>
          <w:caps w:val="0"/>
          <w:sz w:val="24"/>
          <w:szCs w:val="24"/>
        </w:rPr>
        <w:t xml:space="preserve">И таким образом, важнейшим вопросом вероятной государственной исторической политики становится </w:t>
      </w:r>
      <w:r w:rsidR="00BD1510">
        <w:rPr>
          <w:i/>
          <w:caps w:val="0"/>
          <w:sz w:val="24"/>
          <w:szCs w:val="24"/>
        </w:rPr>
        <w:t xml:space="preserve">механизм донесения до главы государства концептуальных идей, соответствующих историческому опыту и ценностным основаниям Российской цивилизации. </w:t>
      </w:r>
      <w:r w:rsidR="00BD1510">
        <w:rPr>
          <w:caps w:val="0"/>
          <w:sz w:val="24"/>
          <w:szCs w:val="24"/>
        </w:rPr>
        <w:t>Причём, донесения систематического</w:t>
      </w:r>
      <w:proofErr w:type="gramStart"/>
      <w:r w:rsidR="00BD1510">
        <w:rPr>
          <w:caps w:val="0"/>
          <w:sz w:val="24"/>
          <w:szCs w:val="24"/>
        </w:rPr>
        <w:t>.</w:t>
      </w:r>
      <w:proofErr w:type="gramEnd"/>
      <w:r w:rsidR="00BD1510">
        <w:rPr>
          <w:caps w:val="0"/>
          <w:sz w:val="24"/>
          <w:szCs w:val="24"/>
        </w:rPr>
        <w:t xml:space="preserve"> Фактически, сколь бы </w:t>
      </w:r>
      <w:proofErr w:type="gramStart"/>
      <w:r w:rsidR="00BD1510">
        <w:rPr>
          <w:caps w:val="0"/>
          <w:sz w:val="24"/>
          <w:szCs w:val="24"/>
        </w:rPr>
        <w:t>амбициозно</w:t>
      </w:r>
      <w:proofErr w:type="gramEnd"/>
      <w:r w:rsidR="00BD1510">
        <w:rPr>
          <w:caps w:val="0"/>
          <w:sz w:val="24"/>
          <w:szCs w:val="24"/>
        </w:rPr>
        <w:t xml:space="preserve"> это ни звучало, речь идёт, во-первых, об изменении информационной среды во всех звеньях государственного управления; во-вторых, постоянном внесении во властную и информационно-культурную среду таких концептуальных идей, которые бы способствовали полной перестройке всех сфер</w:t>
      </w:r>
      <w:r w:rsidR="007A766F">
        <w:rPr>
          <w:caps w:val="0"/>
          <w:sz w:val="24"/>
          <w:szCs w:val="24"/>
        </w:rPr>
        <w:t xml:space="preserve"> государственной политики на патриотических основаниях; в-третьих, столь же систематическом и даже опережающем, инициативном </w:t>
      </w:r>
      <w:proofErr w:type="gramStart"/>
      <w:r w:rsidR="007A766F">
        <w:rPr>
          <w:caps w:val="0"/>
          <w:sz w:val="24"/>
          <w:szCs w:val="24"/>
        </w:rPr>
        <w:t>дезавуировании</w:t>
      </w:r>
      <w:proofErr w:type="gramEnd"/>
      <w:r w:rsidR="007A766F">
        <w:rPr>
          <w:caps w:val="0"/>
          <w:sz w:val="24"/>
          <w:szCs w:val="24"/>
        </w:rPr>
        <w:t xml:space="preserve"> русофобских, </w:t>
      </w:r>
      <w:proofErr w:type="spellStart"/>
      <w:r w:rsidR="007A766F">
        <w:rPr>
          <w:caps w:val="0"/>
          <w:sz w:val="24"/>
          <w:szCs w:val="24"/>
        </w:rPr>
        <w:t>глобалистских</w:t>
      </w:r>
      <w:proofErr w:type="spellEnd"/>
      <w:r w:rsidR="007A766F">
        <w:rPr>
          <w:caps w:val="0"/>
          <w:sz w:val="24"/>
          <w:szCs w:val="24"/>
        </w:rPr>
        <w:t xml:space="preserve">, либерально-западнических не только идейно-культурных, но и проектно-управленческих инициатив. В прошлый раз </w:t>
      </w:r>
      <w:proofErr w:type="spellStart"/>
      <w:r w:rsidR="007A766F">
        <w:rPr>
          <w:caps w:val="0"/>
          <w:sz w:val="24"/>
          <w:szCs w:val="24"/>
        </w:rPr>
        <w:t>Вардан</w:t>
      </w:r>
      <w:proofErr w:type="spellEnd"/>
      <w:r w:rsidR="007A766F">
        <w:rPr>
          <w:caps w:val="0"/>
          <w:sz w:val="24"/>
          <w:szCs w:val="24"/>
        </w:rPr>
        <w:t xml:space="preserve"> Эрнестович говорил о странностях состава и работы Комиссии по борьбе с фальсификацией истории; не менее странными выглядит, например, назначение Кудрина главой Совета стратегических инициатив при всем известной его прозападной направленности, включая такую болезненную тему, как социально-экономическая политика государства</w:t>
      </w:r>
      <w:proofErr w:type="gramStart"/>
      <w:r w:rsidR="007A766F">
        <w:rPr>
          <w:caps w:val="0"/>
          <w:sz w:val="24"/>
          <w:szCs w:val="24"/>
        </w:rPr>
        <w:t>.</w:t>
      </w:r>
      <w:proofErr w:type="gramEnd"/>
      <w:r w:rsidR="007A766F">
        <w:rPr>
          <w:caps w:val="0"/>
          <w:sz w:val="24"/>
          <w:szCs w:val="24"/>
        </w:rPr>
        <w:t xml:space="preserve"> Тягостное чувство вызывало введение налогового иммунитета в связи с санкциями на российских бенефициаров с перспективой распространения такового на прошлые годы</w:t>
      </w:r>
      <w:proofErr w:type="gramStart"/>
      <w:r w:rsidR="007A766F">
        <w:rPr>
          <w:caps w:val="0"/>
          <w:sz w:val="24"/>
          <w:szCs w:val="24"/>
        </w:rPr>
        <w:t>.</w:t>
      </w:r>
      <w:proofErr w:type="gramEnd"/>
      <w:r w:rsidR="007A766F">
        <w:rPr>
          <w:caps w:val="0"/>
          <w:sz w:val="24"/>
          <w:szCs w:val="24"/>
        </w:rPr>
        <w:t xml:space="preserve"> Настолько тягостное, что складывается впечатление о замысле усилить раздражение народа, внести социальный раскол</w:t>
      </w:r>
      <w:proofErr w:type="gramStart"/>
      <w:r w:rsidR="007A766F">
        <w:rPr>
          <w:caps w:val="0"/>
          <w:sz w:val="24"/>
          <w:szCs w:val="24"/>
        </w:rPr>
        <w:t>.</w:t>
      </w:r>
      <w:proofErr w:type="gramEnd"/>
      <w:r w:rsidR="007A766F">
        <w:rPr>
          <w:caps w:val="0"/>
          <w:sz w:val="24"/>
          <w:szCs w:val="24"/>
        </w:rPr>
        <w:t xml:space="preserve"> Потому, говоря о патриотизме как о смысловом ядре Г.И.П., необходимо постоянно иметь в виду конкретику, реалии жизни.</w:t>
      </w:r>
      <w:bookmarkStart w:id="0" w:name="_GoBack"/>
      <w:bookmarkEnd w:id="0"/>
      <w:r w:rsidR="00816781">
        <w:rPr>
          <w:caps w:val="0"/>
          <w:sz w:val="24"/>
          <w:szCs w:val="24"/>
        </w:rPr>
        <w:t xml:space="preserve">  </w:t>
      </w:r>
    </w:p>
    <w:sectPr w:rsidR="001C6E85" w:rsidRPr="008D3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E9"/>
    <w:rsid w:val="001C6E85"/>
    <w:rsid w:val="00735BF6"/>
    <w:rsid w:val="007A766F"/>
    <w:rsid w:val="00816781"/>
    <w:rsid w:val="00890496"/>
    <w:rsid w:val="0089341A"/>
    <w:rsid w:val="008D3BE9"/>
    <w:rsid w:val="009255EB"/>
    <w:rsid w:val="009F7DC0"/>
    <w:rsid w:val="00BC492E"/>
    <w:rsid w:val="00BD1510"/>
    <w:rsid w:val="00C04053"/>
    <w:rsid w:val="00DD50BB"/>
    <w:rsid w:val="00DD782C"/>
    <w:rsid w:val="00DD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0496"/>
    <w:rPr>
      <w:b/>
      <w:bCs/>
    </w:rPr>
  </w:style>
  <w:style w:type="paragraph" w:styleId="a4">
    <w:name w:val="No Spacing"/>
    <w:uiPriority w:val="1"/>
    <w:qFormat/>
    <w:rsid w:val="00890496"/>
    <w:pPr>
      <w:spacing w:after="0" w:line="240" w:lineRule="auto"/>
    </w:pPr>
    <w:rPr>
      <w:rFonts w:ascii="Calibri" w:eastAsia="Calibri" w:hAnsi="Calibri"/>
    </w:rPr>
  </w:style>
  <w:style w:type="paragraph" w:styleId="a5">
    <w:name w:val="List Paragraph"/>
    <w:basedOn w:val="a"/>
    <w:uiPriority w:val="34"/>
    <w:qFormat/>
    <w:rsid w:val="00890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0496"/>
    <w:rPr>
      <w:b/>
      <w:bCs/>
    </w:rPr>
  </w:style>
  <w:style w:type="paragraph" w:styleId="a4">
    <w:name w:val="No Spacing"/>
    <w:uiPriority w:val="1"/>
    <w:qFormat/>
    <w:rsid w:val="00890496"/>
    <w:pPr>
      <w:spacing w:after="0" w:line="240" w:lineRule="auto"/>
    </w:pPr>
    <w:rPr>
      <w:rFonts w:ascii="Calibri" w:eastAsia="Calibri" w:hAnsi="Calibri"/>
    </w:rPr>
  </w:style>
  <w:style w:type="paragraph" w:styleId="a5">
    <w:name w:val="List Paragraph"/>
    <w:basedOn w:val="a"/>
    <w:uiPriority w:val="34"/>
    <w:qFormat/>
    <w:rsid w:val="0089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cp:lastPrinted>2017-04-16T20:13:00Z</cp:lastPrinted>
  <dcterms:created xsi:type="dcterms:W3CDTF">2017-04-15T17:38:00Z</dcterms:created>
  <dcterms:modified xsi:type="dcterms:W3CDTF">2017-04-16T20:14:00Z</dcterms:modified>
</cp:coreProperties>
</file>